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77" w:rsidRPr="00663B27" w:rsidRDefault="00C37877" w:rsidP="00663B27">
      <w:pPr>
        <w:pStyle w:val="a6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3B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Публичное представление собственного инновационного опыта</w:t>
      </w:r>
    </w:p>
    <w:p w:rsidR="00C37877" w:rsidRPr="00663B27" w:rsidRDefault="00C37877" w:rsidP="00663B27">
      <w:pPr>
        <w:pStyle w:val="a6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3B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Фатеевой Нины Петровны,</w:t>
      </w:r>
    </w:p>
    <w:p w:rsidR="00C37877" w:rsidRPr="00663B27" w:rsidRDefault="00F65A8F" w:rsidP="00663B27">
      <w:pPr>
        <w:pStyle w:val="a6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3B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</w:t>
      </w:r>
      <w:r w:rsidR="00C37877" w:rsidRPr="00663B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чителя русского языка и литературы</w:t>
      </w:r>
    </w:p>
    <w:p w:rsidR="00C37877" w:rsidRPr="00663B27" w:rsidRDefault="00C37877" w:rsidP="00663B27">
      <w:pPr>
        <w:pStyle w:val="a6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3B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МБОУ «</w:t>
      </w:r>
      <w:proofErr w:type="spellStart"/>
      <w:r w:rsidRPr="00663B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Ачадовская</w:t>
      </w:r>
      <w:proofErr w:type="spellEnd"/>
      <w:r w:rsidRPr="00663B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СОШ» </w:t>
      </w:r>
      <w:proofErr w:type="spellStart"/>
      <w:r w:rsidRPr="00663B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Зубово-Полянского</w:t>
      </w:r>
      <w:proofErr w:type="spellEnd"/>
      <w:r w:rsidRPr="00663B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муниципального района Республики  Мордовия</w:t>
      </w:r>
    </w:p>
    <w:p w:rsidR="00946A9D" w:rsidRPr="00663B27" w:rsidRDefault="00946A9D" w:rsidP="00663B27">
      <w:pPr>
        <w:pStyle w:val="a6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5A8F" w:rsidRPr="00663B27" w:rsidRDefault="00F65A8F" w:rsidP="00663B27">
      <w:pPr>
        <w:pStyle w:val="a6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3B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663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63B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Актуальность и перспективность опыта (степень соответствия современным тенденциям развития образования, его практическая значимость).</w:t>
      </w:r>
    </w:p>
    <w:p w:rsidR="00DD74F4" w:rsidRPr="00663B27" w:rsidRDefault="00F65A8F" w:rsidP="00663B27">
      <w:pPr>
        <w:pStyle w:val="a6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6A9D"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Модернизация современного школьного филологического образования предполагает активную перестройку учебного процесса по разным предметам, включая русский язык, </w:t>
      </w:r>
      <w:r w:rsidR="00E7136E"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</w:t>
      </w:r>
      <w:r w:rsidR="00700AEE"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>выража</w:t>
      </w:r>
      <w:r w:rsidR="00E7136E"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="00700AEE"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в коренных изменениях ведущих педагогических идей, положенных в его основу, и способов их реализации в обучении. Концепция личностно-ориентированного образования </w:t>
      </w:r>
      <w:r w:rsidR="00E7136E"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(одна из наиболее перспективных сегодня) предусматривает </w:t>
      </w:r>
      <w:r w:rsidR="00DD74F4"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последовательное, систематичное применение инновационных технологий, позволяющих учитывать индивидуальные потребности, склонности, интересы учеников, а также </w:t>
      </w:r>
      <w:r w:rsidR="00E7136E"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="00DD74F4"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языковой </w:t>
      </w:r>
      <w:r w:rsidR="00E7136E"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коммуникативный </w:t>
      </w:r>
      <w:r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>опыт</w:t>
      </w:r>
      <w:r w:rsidR="00DD74F4"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46A9D" w:rsidRPr="00663B27" w:rsidRDefault="00DD74F4" w:rsidP="00663B27">
      <w:pPr>
        <w:pStyle w:val="a6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Специальная литература и собственн</w:t>
      </w:r>
      <w:r w:rsidR="00E7136E"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136E"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многолетняя </w:t>
      </w:r>
      <w:r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</w:t>
      </w:r>
      <w:r w:rsidR="00E7136E"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136E"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>практика</w:t>
      </w:r>
      <w:r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насыщены различными методическими «новинками», однако это совершенно не означает снижение эффективности уже хорошо известных, положительно себя зарекомендовавших, востребованных инновационных технологий, к которым относится технологи</w:t>
      </w:r>
      <w:r w:rsidR="00E7136E"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проектного обучения и такая ее распространенная форма репрезентации</w:t>
      </w:r>
      <w:r w:rsidR="00836EBA"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уроках русского языка, как проектно-исследовательская деятельность.</w:t>
      </w:r>
      <w:r w:rsidR="00F65A8F"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65A8F" w:rsidRPr="00663B27" w:rsidRDefault="00F65A8F" w:rsidP="00663B27">
      <w:pPr>
        <w:pStyle w:val="a6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>Тем</w:t>
      </w:r>
      <w:r w:rsidR="00663B27">
        <w:rPr>
          <w:rFonts w:ascii="Times New Roman" w:hAnsi="Times New Roman" w:cs="Times New Roman"/>
          <w:color w:val="000000" w:themeColor="text1"/>
          <w:sz w:val="28"/>
          <w:szCs w:val="28"/>
        </w:rPr>
        <w:t>а моего инновационного опыта: «</w:t>
      </w:r>
      <w:r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>Методика организации проектно-исследовательской деятельности на уроках русского языка и литературы в общеобразовательной школе».</w:t>
      </w:r>
    </w:p>
    <w:p w:rsidR="00836EBA" w:rsidRPr="00663B27" w:rsidRDefault="00DB2443" w:rsidP="00663B27">
      <w:pPr>
        <w:pStyle w:val="a6"/>
        <w:ind w:firstLine="284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663B2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Главные преимущества (ч</w:t>
      </w:r>
      <w:r w:rsidR="00836EBA" w:rsidRPr="00663B2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ем мне импонирует проектно-исследовательская деятельность учащихся</w:t>
      </w:r>
      <w:r w:rsidRPr="00663B2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)</w:t>
      </w:r>
      <w:r w:rsidR="00836EBA" w:rsidRPr="00663B2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:</w:t>
      </w:r>
    </w:p>
    <w:p w:rsidR="00836EBA" w:rsidRPr="00663B27" w:rsidRDefault="00836EBA" w:rsidP="00663B27">
      <w:pPr>
        <w:pStyle w:val="a6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возможностью расширения и углубления знаний по любой языковой теме (как правило, избирается актуальное тематическое направление работы над проектом, дополняюще</w:t>
      </w:r>
      <w:r w:rsidR="00E7136E"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основной материал уроков); </w:t>
      </w:r>
    </w:p>
    <w:p w:rsidR="00836EBA" w:rsidRPr="00663B27" w:rsidRDefault="00836EBA" w:rsidP="00663B27">
      <w:pPr>
        <w:pStyle w:val="a6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возможностью дальнейшей индивидуализации и горизонтальной дифференциации обучения, поскольку темы проектов могут быть разные в рамках общего тематического направления, и ученики выбирают наиболее интересн</w:t>
      </w:r>
      <w:r w:rsidR="00E7136E"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>, близк</w:t>
      </w:r>
      <w:r w:rsidR="00E7136E"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>ие себе</w:t>
      </w:r>
      <w:r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доступн</w:t>
      </w:r>
      <w:r w:rsidR="00E7136E"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36EBA" w:rsidRPr="00663B27" w:rsidRDefault="00836EBA" w:rsidP="00663B27">
      <w:pPr>
        <w:pStyle w:val="a6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>наличием материального результата – учебного проекта, который может быть использован в дальнейшем</w:t>
      </w:r>
      <w:r w:rsidR="00E7136E"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136E"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>кольники видят итог своей работы, осознают ее ценность и качественность, могут почувствовать себя в роли настоящих исследователей</w:t>
      </w:r>
      <w:r w:rsidR="00C0610E"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>, сделав небольшой ша</w:t>
      </w:r>
      <w:r w:rsidR="00E7136E"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C0610E"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развити</w:t>
      </w:r>
      <w:r w:rsidR="00E7136E"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63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языкознания. </w:t>
      </w:r>
      <w:r w:rsidR="00C0610E"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>Отсюда и уверенность в себе, и энтузиазм в поиске материала, и стремление его разнообразить, апробир</w:t>
      </w:r>
      <w:r w:rsidR="00663B27">
        <w:rPr>
          <w:rFonts w:ascii="Times New Roman" w:hAnsi="Times New Roman" w:cs="Times New Roman"/>
          <w:color w:val="000000" w:themeColor="text1"/>
          <w:sz w:val="28"/>
          <w:szCs w:val="28"/>
        </w:rPr>
        <w:t>овать новые формы представления;</w:t>
      </w:r>
    </w:p>
    <w:p w:rsidR="00836EBA" w:rsidRPr="00663B27" w:rsidRDefault="00C0610E" w:rsidP="00663B27">
      <w:pPr>
        <w:pStyle w:val="a6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креативностью, </w:t>
      </w:r>
      <w:proofErr w:type="gramStart"/>
      <w:r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>которая</w:t>
      </w:r>
      <w:proofErr w:type="gramEnd"/>
      <w:r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проявляется как в содержании, так и в оформлении, способах подачи итогового продукта. Текстовый проект – самое </w:t>
      </w:r>
      <w:r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меньшее, что могут подготовить ученики. Но в то же время эта форма репрезентации результатов проектной деятельности наименее затратная по времени, что весьма удобно, если мы говорим о краткосрочном проекте, занимающем часть занятия. Долгосрочные же проекты всегда ориентированы на мультимедиа. </w:t>
      </w:r>
      <w:proofErr w:type="spellStart"/>
      <w:r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>Плейкас</w:t>
      </w:r>
      <w:r w:rsidR="00622302"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>ты</w:t>
      </w:r>
      <w:proofErr w:type="spellEnd"/>
      <w:r w:rsidR="00622302"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622302"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>мультимедийные</w:t>
      </w:r>
      <w:proofErr w:type="spellEnd"/>
      <w:r w:rsidR="00622302"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презентации,</w:t>
      </w:r>
      <w:r w:rsidR="00663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видеосюжеты, интерактивные схемы и таблицы – вот далеко не полный </w:t>
      </w:r>
      <w:r w:rsidR="00E7136E"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>список</w:t>
      </w:r>
      <w:r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разновидностей учебных проектов, которые </w:t>
      </w:r>
      <w:r w:rsidR="00E7136E"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>создают</w:t>
      </w:r>
      <w:r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мои ученики на уроках русского языка в средних </w:t>
      </w:r>
      <w:r w:rsidR="00192CD0"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старших </w:t>
      </w:r>
      <w:r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>классах;</w:t>
      </w:r>
    </w:p>
    <w:p w:rsidR="00C0610E" w:rsidRPr="00663B27" w:rsidRDefault="00C0610E" w:rsidP="00663B27">
      <w:pPr>
        <w:pStyle w:val="a6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коммуникативно-развивающей направленностью: ведь проектная работа ведется в группах (реже – в парах) учащихся, а это означает их постоянное общение, кооперирование, распределение заданий, нацеленных на достижение коллективного результата. Особенно это полезно ученикам, недавно интегрировавшимся в русскую языковую среду, опыт коммуникативного взаимодействия в которой у них крайне невелик, даже если речь идет о билингвах</w:t>
      </w:r>
      <w:r w:rsidR="00C549D4"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549D4" w:rsidRPr="00663B27" w:rsidRDefault="00C549D4" w:rsidP="00663B27">
      <w:pPr>
        <w:pStyle w:val="a6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повышением самостоятельности и автономности ученика в учебном процессе.</w:t>
      </w:r>
    </w:p>
    <w:p w:rsidR="00F65A8F" w:rsidRPr="00663B27" w:rsidRDefault="00F65A8F" w:rsidP="00663B27">
      <w:pPr>
        <w:pStyle w:val="a6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3B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Концептуальность (своеобразие и новизна опыта, обоснование выдвигаемых принципов и приемов).</w:t>
      </w:r>
    </w:p>
    <w:p w:rsidR="00663B27" w:rsidRDefault="0021132E" w:rsidP="00663B27">
      <w:pPr>
        <w:pStyle w:val="a6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>Ведущей педагогической идеей опыта является совершенствование организации учебного процесса учащихся посредством введения уроков и внеурочных занятий исследовательского типа</w:t>
      </w:r>
      <w:r w:rsidR="00663B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3B27" w:rsidRDefault="0021132E" w:rsidP="00663B27">
      <w:pPr>
        <w:pStyle w:val="a6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>Диапазон опыта представлен системой уроков проектно-исследовательского типа и системой учебных занятий проектно-исследовательского характера, используемых на уроках и во внеурочной деятельности.</w:t>
      </w:r>
    </w:p>
    <w:p w:rsidR="0021132E" w:rsidRPr="00663B27" w:rsidRDefault="0021132E" w:rsidP="00663B27">
      <w:pPr>
        <w:pStyle w:val="a6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>Новизна опыта состоит в обосновании совокупности педагогических условий, обеспечивающих эффективность формирования проектно-исследовательской деятельности школьников; в организации классно-урочных занятий и внеклассной работы,  обеспечивающих эффективность формирования учебно-исследовательской деятельности; в разработке комплекса заданий и упражнений поискового характера, способствующих развитию мыслительных операций.</w:t>
      </w:r>
    </w:p>
    <w:p w:rsidR="005513E2" w:rsidRPr="00663B27" w:rsidRDefault="005513E2" w:rsidP="00663B27">
      <w:pPr>
        <w:pStyle w:val="a6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3B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 Наличие теоретической базы опыта.</w:t>
      </w:r>
    </w:p>
    <w:p w:rsidR="005513E2" w:rsidRPr="00663B27" w:rsidRDefault="005513E2" w:rsidP="00663B27">
      <w:pPr>
        <w:pStyle w:val="a6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>Сущность моей работы состоит в формировании и развитии ключевых компетенций  школьников путём включения их в активную проектно - исследовательскую деятельность на уровне личного опыта ребенка, его интересов, умственных и физических возможностей.</w:t>
      </w:r>
    </w:p>
    <w:p w:rsidR="00663B27" w:rsidRDefault="005513E2" w:rsidP="00663B27">
      <w:pPr>
        <w:pStyle w:val="a6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>Вовлечение учащихся в проектно-исследовательскую работу предполагает освоение ими компетенций, позволяющих действовать в новых, неопределённых, проблемных ситуациях, для которых заранее нельзя наработать соответствующих средств. В условиях реализации ФГОС, данная система имеет огромную образовательную ценность, так как учит ребёнка занимать и отслеживать позицию деятеля на всех этапах своей практической деятельности: от момента постановки проблемы и цели до этапа оценки результата.</w:t>
      </w:r>
    </w:p>
    <w:p w:rsidR="005513E2" w:rsidRPr="00663B27" w:rsidRDefault="005513E2" w:rsidP="00663B27">
      <w:pPr>
        <w:pStyle w:val="a6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 проектно – исследовательской деятельности я начинаю привлекать учеников с 5 класса. Это, своего рода, начальный этап вхождения в научно-исследовательскую деятельность, закладывающий фундамент дальнейшего овладения ею. В своей работе с учащимися я активно использую метод научного исследования, который раскрепощает ребёнка, повышает уровень его познавательной активности, учебной мотивации, способствует эмоциональной уравновешенности и уверенности в собственных возможностях, приводит к тому, что прививаются две группы новых умений. К первой относится группа универсальных учебных действий, составляющих основу умения учиться: навыки решения творческих задач и навыки поиска, анализа и интерпретации информации. Ко второй – формирование у детей мотивации к обучению, помощи им в самоорганизации и саморазвитии, так как собственная учебная деятельность школьников - важная составляющая системно - </w:t>
      </w:r>
      <w:proofErr w:type="spellStart"/>
      <w:r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деятельностного</w:t>
      </w:r>
      <w:proofErr w:type="spellEnd"/>
      <w:r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подхода.</w:t>
      </w:r>
    </w:p>
    <w:p w:rsidR="00663B27" w:rsidRDefault="001E136F" w:rsidP="00663B27">
      <w:pPr>
        <w:pStyle w:val="a6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3B27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4.</w:t>
      </w:r>
      <w:r w:rsidR="00663B27" w:rsidRPr="00663B27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</w:t>
      </w:r>
      <w:r w:rsidRPr="00663B27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Ведущая педагогическая идея.</w:t>
      </w:r>
    </w:p>
    <w:p w:rsidR="001E136F" w:rsidRPr="00663B27" w:rsidRDefault="001E136F" w:rsidP="00663B27">
      <w:pPr>
        <w:pStyle w:val="a6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>Ведущая педагогическая идея заключается в организации таких форм,    способов и приемов обучения на уроках русского языка и литературы,  которые действительно будут способствовать развитию творческой активности и повышению учебной мотивации обучающихся через проектную и исследовательскую деятельность. А также создание оптимальных условий для развития творческого мышлени</w:t>
      </w:r>
      <w:r w:rsidR="00663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я, высокого уровня творческой </w:t>
      </w:r>
      <w:r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самостоятельной деятельности,    формирован</w:t>
      </w:r>
      <w:r w:rsidR="00663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 исследовательских   умений </w:t>
      </w:r>
      <w:r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>и   навыков   -   основы   развития творческих способностей учащихся.    Гармоничное развитие личности предполагает совместную деятельность учителя и учащихся. Формирование личности учащихся проходит с учетом трех основных сфер деятельности: 1) при усвоении учебного предмета; 2) воспитательной внеурочной работе; 3) в ходе включения учащихся в разные формы социальной деятельности. При этом важное место занимает также взаимодействие субъектов познавательного процесса, обеспечивающее формирование социальных мот</w:t>
      </w:r>
      <w:r w:rsidR="00663B27"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>ивов.</w:t>
      </w:r>
    </w:p>
    <w:p w:rsidR="001E136F" w:rsidRPr="00663B27" w:rsidRDefault="001E136F" w:rsidP="00663B27">
      <w:pPr>
        <w:pStyle w:val="a6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3B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Оптимальность и эффективность средств</w:t>
      </w:r>
      <w:r w:rsidR="00663B27" w:rsidRPr="00663B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663B27" w:rsidRDefault="001E136F" w:rsidP="00663B27">
      <w:pPr>
        <w:pStyle w:val="a6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>Используемые методы, формы, средства и </w:t>
      </w:r>
      <w:hyperlink r:id="rId5" w:tooltip="Виды деятельности" w:history="1">
        <w:r w:rsidRPr="00663B27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виды деятельности</w:t>
        </w:r>
      </w:hyperlink>
      <w:r w:rsidR="00663B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3B27" w:rsidRDefault="001E136F" w:rsidP="00663B27">
      <w:pPr>
        <w:pStyle w:val="a6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Методы – </w:t>
      </w:r>
      <w:proofErr w:type="gramStart"/>
      <w:r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>элементы проектной деятельности, освоенные как общешкольные соединяются</w:t>
      </w:r>
      <w:proofErr w:type="gramEnd"/>
      <w:r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общее проектное умение в процессе работы над проектом на специально организованном уроке. Проектный урок, включает в себя или целиком </w:t>
      </w:r>
      <w:r w:rsidR="00663B27">
        <w:rPr>
          <w:rFonts w:ascii="Times New Roman" w:hAnsi="Times New Roman" w:cs="Times New Roman"/>
          <w:color w:val="000000" w:themeColor="text1"/>
          <w:sz w:val="28"/>
          <w:szCs w:val="28"/>
        </w:rPr>
        <w:t>состоит из работы над проектом.</w:t>
      </w:r>
    </w:p>
    <w:p w:rsidR="001E136F" w:rsidRPr="00663B27" w:rsidRDefault="001E136F" w:rsidP="00663B27">
      <w:pPr>
        <w:pStyle w:val="a6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>Формы – групповое обучение под руководством учителя, самостоятельное добывание знаний учащимися,  лекции, беседы, дискуссии, практика, информационно-коммуникационные формы занятий, нетрадиционные уроки, внеклассные мероприятия по предмету,  проектно-исследовательская деятельность учащихся.</w:t>
      </w:r>
      <w:proofErr w:type="gramEnd"/>
    </w:p>
    <w:p w:rsidR="001E136F" w:rsidRPr="00663B27" w:rsidRDefault="001E136F" w:rsidP="00663B27">
      <w:pPr>
        <w:pStyle w:val="a6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 - электронные образовательные ресурсы,  аудиовизуальные (слайды, </w:t>
      </w:r>
      <w:proofErr w:type="spellStart"/>
      <w:r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>слайд-фильмы</w:t>
      </w:r>
      <w:proofErr w:type="spellEnd"/>
      <w:r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>, видеофильмы на цифровых носителях, печатные издания (учебники и </w:t>
      </w:r>
      <w:hyperlink r:id="rId6" w:tooltip="Учебные пособия" w:history="1">
        <w:r w:rsidRPr="00663B27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учебные пособия</w:t>
        </w:r>
      </w:hyperlink>
      <w:r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>,  раздаточный материал); дидактический материал; компьютеры,, интерактивная доска, сеть Интернет.</w:t>
      </w:r>
      <w:proofErr w:type="gramEnd"/>
      <w:r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Виды деятельности:</w:t>
      </w:r>
    </w:p>
    <w:p w:rsidR="001E136F" w:rsidRPr="00663B27" w:rsidRDefault="001E136F" w:rsidP="00663B27">
      <w:pPr>
        <w:pStyle w:val="a6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663B27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lastRenderedPageBreak/>
        <w:t>Мыследеятельностные</w:t>
      </w:r>
      <w:proofErr w:type="spellEnd"/>
      <w:r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>: выдвижение идеи (мозговой штурм), и формулирование задачи, выдвижение гипотезы, постановка вопроса (поиск гипотезы), формулировка предположения (гипотезы), обоснованный выбор способа или метода, пути в деятельности, планирование своей деятельности, самоанализ и рефлексия.</w:t>
      </w:r>
      <w:proofErr w:type="gramEnd"/>
    </w:p>
    <w:p w:rsidR="001E136F" w:rsidRPr="00663B27" w:rsidRDefault="001E136F" w:rsidP="00663B27">
      <w:pPr>
        <w:pStyle w:val="a6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3B27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Презентационные:</w:t>
      </w:r>
      <w:r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> построение устного сообщения о проделанной работе, выбор способов и форм наглядной презентации результатов деятельности, изготовление наглядной презентации результатов деятельности, подготовка письменного отчёта о проделанной работе.</w:t>
      </w:r>
    </w:p>
    <w:p w:rsidR="001E136F" w:rsidRPr="00663B27" w:rsidRDefault="001E136F" w:rsidP="00663B27">
      <w:pPr>
        <w:pStyle w:val="a6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3B27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Коммуникативные:</w:t>
      </w:r>
      <w:r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> слушать и понимать других, выражать себя, находить компромисс, взаимодействовать внутри группы.</w:t>
      </w:r>
    </w:p>
    <w:p w:rsidR="001E136F" w:rsidRPr="00663B27" w:rsidRDefault="001E136F" w:rsidP="00663B27">
      <w:pPr>
        <w:pStyle w:val="a6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63B27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Поисковые</w:t>
      </w:r>
      <w:proofErr w:type="gramEnd"/>
      <w:r w:rsidRPr="00663B27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:</w:t>
      </w:r>
      <w:r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> находить информацию, проводить поиск в Интернете, формулирование ключевых слов.</w:t>
      </w:r>
    </w:p>
    <w:p w:rsidR="001E136F" w:rsidRPr="00663B27" w:rsidRDefault="001E136F" w:rsidP="00663B27">
      <w:pPr>
        <w:pStyle w:val="a6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3B27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Информационные:</w:t>
      </w:r>
      <w:r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> структурирование информации, выделение главного, прием и передача информации, представление в различных формах, упорядоченное хранение.</w:t>
      </w:r>
    </w:p>
    <w:p w:rsidR="001E136F" w:rsidRPr="00663B27" w:rsidRDefault="001E136F" w:rsidP="00663B27">
      <w:pPr>
        <w:pStyle w:val="a6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Применение метода проектов является поиском путей решения проблем, которые в рамках традиционно используемых методов обучения решить невозможно в связи с различным стартовым уровнем знаний и умений школьников по информатике и ИКТ. Даже знания детей с высоким уровнем подготовки, как </w:t>
      </w:r>
      <w:proofErr w:type="gramStart"/>
      <w:r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>правило</w:t>
      </w:r>
      <w:proofErr w:type="gramEnd"/>
      <w:r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выстроены в логике курса и требуется идентификация пробелов в знаниях с последующей коррекцией. </w:t>
      </w:r>
      <w:r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Данный метод является эффективным методом обучения. Участие в проекте позволяет приобрести уникальный опыт, невозможный при других формах обучения. </w:t>
      </w:r>
    </w:p>
    <w:p w:rsidR="00C0610E" w:rsidRPr="00663B27" w:rsidRDefault="001E136F" w:rsidP="00663B27">
      <w:pPr>
        <w:pStyle w:val="a6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63B27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6</w:t>
      </w:r>
      <w:r w:rsidR="005513E2" w:rsidRPr="00663B27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.</w:t>
      </w:r>
      <w:r w:rsidR="00663B27" w:rsidRPr="00663B27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</w:t>
      </w:r>
      <w:r w:rsidR="005513E2" w:rsidRPr="00663B27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Область реализации.</w:t>
      </w:r>
    </w:p>
    <w:p w:rsidR="00DB2443" w:rsidRPr="00663B27" w:rsidRDefault="00DB2443" w:rsidP="00663B27">
      <w:pPr>
        <w:pStyle w:val="a6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>Это</w:t>
      </w:r>
      <w:proofErr w:type="gramEnd"/>
      <w:r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прежде всего такие разделы русского языка, как лексика и фразеология. Потому что они обладают большим потенциалом в актуализации новых аспектов изучения русской языковой системы. Также нельзя забывать об усилении посредством таких пр</w:t>
      </w:r>
      <w:r w:rsidR="00C549D4"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>ое</w:t>
      </w:r>
      <w:r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>ктов</w:t>
      </w:r>
      <w:r w:rsidR="00C549D4"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49D4"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>культуроведческой</w:t>
      </w:r>
      <w:proofErr w:type="spellEnd"/>
      <w:r w:rsidR="00C549D4"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направленности уроков русского языка: ведь лексические и фразеологические единицы </w:t>
      </w:r>
      <w:r w:rsidR="005E0EE6"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>хранят</w:t>
      </w:r>
      <w:r w:rsidR="00C549D4"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себе огромные пласты исторической, к</w:t>
      </w:r>
      <w:r w:rsidR="004A5565"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>ультурологической</w:t>
      </w:r>
      <w:r w:rsidR="00C549D4"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>, этнографической и даже краеведческой информации! В качестве пример</w:t>
      </w:r>
      <w:r w:rsidR="00C53039"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C549D4"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3039"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>можно</w:t>
      </w:r>
      <w:r w:rsidR="00C549D4"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привести исследовательские проекты по устаревшим словам (архаизмам и историзмам), по </w:t>
      </w:r>
      <w:r w:rsidR="00C53039"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функциям </w:t>
      </w:r>
      <w:r w:rsidR="00C549D4"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>антропоним</w:t>
      </w:r>
      <w:r w:rsidR="00C53039"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C549D4"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3039"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>в художествен</w:t>
      </w:r>
      <w:r w:rsidR="00663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текстах, например, в романе </w:t>
      </w:r>
      <w:r w:rsidR="005E0EE6"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53039"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А. Гончарова «Обломов», что </w:t>
      </w:r>
      <w:r w:rsidR="00192CD0"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>помогает</w:t>
      </w:r>
      <w:r w:rsidR="00C53039"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обоих случаях) затронуть эстетическую роль русского языка, изучить выразительный потенциал слов и устойчивых выражений, разнообразить, обогатить и совершенствовать речь учащихся</w:t>
      </w:r>
      <w:r w:rsidR="005E0EE6"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E136F" w:rsidRPr="00663B27" w:rsidRDefault="009D47CE" w:rsidP="00663B27">
      <w:pPr>
        <w:pStyle w:val="a6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>Так на уроке русского языка  учащиеся 11 класса выполнили проект «Устаревшие слова в русском языке».</w:t>
      </w:r>
    </w:p>
    <w:p w:rsidR="009D47CE" w:rsidRPr="00663B27" w:rsidRDefault="009D47CE" w:rsidP="00663B27">
      <w:pPr>
        <w:pStyle w:val="a6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63B2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Актуальность работы: </w:t>
      </w:r>
    </w:p>
    <w:p w:rsidR="009D47CE" w:rsidRPr="00663B27" w:rsidRDefault="009D47CE" w:rsidP="00663B27">
      <w:pPr>
        <w:pStyle w:val="a6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63B2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Чтобы  человек помнил свои корни, своё прошлое, которое передаётся нам и через лексику, нужно уметь понимать устаревшие слова. Их часто можно встретить на страницах литературных произведений, но так как в современном языке эти слова не используются, это ведёт к непониманию </w:t>
      </w:r>
      <w:r w:rsidRPr="00663B2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прочитанного текста. Ведь не зря говорят:</w:t>
      </w:r>
      <w:r w:rsidR="00663B2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63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«Устаревшее слово – не значит ненужное!»</w:t>
      </w:r>
    </w:p>
    <w:p w:rsidR="009D47CE" w:rsidRPr="00663B27" w:rsidRDefault="009D47CE" w:rsidP="00663B27">
      <w:pPr>
        <w:pStyle w:val="a6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>Цель проекта:</w:t>
      </w:r>
      <w:r w:rsidR="00663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>ыяснить роль устаревших слов в русском языке, в литературе и в повседневной жизни.</w:t>
      </w:r>
    </w:p>
    <w:p w:rsidR="009D47CE" w:rsidRPr="00663B27" w:rsidRDefault="009D47CE" w:rsidP="00663B27">
      <w:pPr>
        <w:pStyle w:val="a6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>Задачи проекта:</w:t>
      </w:r>
    </w:p>
    <w:p w:rsidR="009D47CE" w:rsidRPr="00663B27" w:rsidRDefault="009D47CE" w:rsidP="00663B27">
      <w:pPr>
        <w:pStyle w:val="a6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>Выяснить,  какие слова называются «устаревшими»</w:t>
      </w:r>
      <w:r w:rsidR="00663B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D47CE" w:rsidRPr="00663B27" w:rsidRDefault="009D47CE" w:rsidP="00663B27">
      <w:pPr>
        <w:pStyle w:val="a6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>Учиться находить «устаревшие» слова</w:t>
      </w:r>
      <w:r w:rsidR="00663B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D47CE" w:rsidRPr="00663B27" w:rsidRDefault="009D47CE" w:rsidP="00663B27">
      <w:pPr>
        <w:pStyle w:val="a6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>Выяснить причины устаревания слов</w:t>
      </w:r>
      <w:r w:rsidR="00663B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D47CE" w:rsidRPr="00663B27" w:rsidRDefault="009D47CE" w:rsidP="00663B27">
      <w:pPr>
        <w:pStyle w:val="a6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>Научиться понимать смысл «устаревших» слов</w:t>
      </w:r>
      <w:r w:rsidR="00663B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3B27" w:rsidRDefault="009D47CE" w:rsidP="00663B27">
      <w:pPr>
        <w:pStyle w:val="a6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3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ходе исследования ученики убедились, что роль устаревших слов</w:t>
      </w:r>
      <w:r w:rsidR="00F636AB" w:rsidRPr="00663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русском языке разнообразна и</w:t>
      </w:r>
      <w:r w:rsidRPr="00663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конечно же, важна. В произведениях художественной литературы историзмы и архаизмы помогают воссоздать колорит эпохи, а также являются средством речевой характеристики персонажей. Язык наших предков необычайно красив и выразителен. </w:t>
      </w:r>
      <w:r w:rsidRPr="00663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   Сказки А.С. Пушкина показали неразрывную связь прошлого и настоящего. В них сохранились элементы, дающие самое яркое представление о национальном характере русского народа: детали быта, вплоть до еды и одежды, пейзаж, имена, характеры и социальное положение героев, описание жизненного уклада, особенности лексического строя языка</w:t>
      </w:r>
      <w:r w:rsidR="00663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63B27" w:rsidRDefault="009D47CE" w:rsidP="00663B27">
      <w:pPr>
        <w:pStyle w:val="a6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663B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 результате проведённой работы можно сделать следующие </w:t>
      </w:r>
      <w:r w:rsidRPr="00663B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выводы:</w:t>
      </w:r>
    </w:p>
    <w:p w:rsidR="009D47CE" w:rsidRPr="00663B27" w:rsidRDefault="009D47CE" w:rsidP="00663B27">
      <w:pPr>
        <w:pStyle w:val="a6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3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Формирование языковых особенностей прошло длинный исторический путь.</w:t>
      </w:r>
    </w:p>
    <w:p w:rsidR="009D47CE" w:rsidRPr="00663B27" w:rsidRDefault="009D47CE" w:rsidP="00663B27">
      <w:pPr>
        <w:pStyle w:val="a6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3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2. Произношение и значение устаревших слов передаются из поколения в поколение от родителей к детям. Реже узнаются из книг. В зависимости от возраста использование устаревших  слов снижается.</w:t>
      </w:r>
    </w:p>
    <w:p w:rsidR="009D47CE" w:rsidRPr="00663B27" w:rsidRDefault="00663B27" w:rsidP="00663B27">
      <w:pPr>
        <w:pStyle w:val="a6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9D47CE" w:rsidRPr="00663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всем совершенстве ежедневная речь русского человека будет выглядеть скучной без старинных русских слов. Слова из русского прошлого добавляют в речь русского человека краски, эмоции, выразительность, осуществляя незримую духовную связь русского человека со своими историческими корнями.</w:t>
      </w:r>
    </w:p>
    <w:p w:rsidR="009D47CE" w:rsidRPr="00663B27" w:rsidRDefault="009D47CE" w:rsidP="00663B27">
      <w:pPr>
        <w:pStyle w:val="a6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3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Привычка использовать эти слова позволит нам сохранить свою русскую душу, обеспечит преемственность поколений и позволит нам, русским, остаться уникальным  народом.</w:t>
      </w:r>
    </w:p>
    <w:p w:rsidR="009D47CE" w:rsidRPr="00663B27" w:rsidRDefault="009D47CE" w:rsidP="00663B27">
      <w:pPr>
        <w:pStyle w:val="a6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3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 учащимися был создан словарь устаревших слов в сказках А.С.Пушкина.</w:t>
      </w:r>
    </w:p>
    <w:p w:rsidR="009D47CE" w:rsidRPr="00663B27" w:rsidRDefault="009D47CE" w:rsidP="00663B27">
      <w:pPr>
        <w:pStyle w:val="a6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3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Белены объелся - делает глупость, сумасбродит.</w:t>
      </w:r>
    </w:p>
    <w:p w:rsidR="009D47CE" w:rsidRPr="00663B27" w:rsidRDefault="009D47CE" w:rsidP="00663B27">
      <w:pPr>
        <w:pStyle w:val="a6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3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Бояре - высшее сословие феодалов</w:t>
      </w:r>
    </w:p>
    <w:p w:rsidR="00663B27" w:rsidRDefault="009D47CE" w:rsidP="00663B27">
      <w:pPr>
        <w:pStyle w:val="a6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3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Бунтовать –</w:t>
      </w:r>
      <w:r w:rsidR="00663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выражать большое недовольство.</w:t>
      </w:r>
    </w:p>
    <w:p w:rsidR="00663B27" w:rsidRDefault="009D47CE" w:rsidP="00663B27">
      <w:pPr>
        <w:pStyle w:val="a6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63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Ветхая – разрушаю</w:t>
      </w:r>
      <w:r w:rsidR="00663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щаяся, пришедшая в негодность.</w:t>
      </w:r>
      <w:proofErr w:type="gramEnd"/>
    </w:p>
    <w:p w:rsidR="00663B27" w:rsidRDefault="009D47CE" w:rsidP="00663B27">
      <w:pPr>
        <w:pStyle w:val="a6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63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Взашеи</w:t>
      </w:r>
      <w:proofErr w:type="spellEnd"/>
      <w:r w:rsidRPr="00663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грубо выго</w:t>
      </w:r>
      <w:r w:rsidR="00663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няя, выталкивая, толкая в шею.</w:t>
      </w:r>
    </w:p>
    <w:p w:rsidR="00663B27" w:rsidRDefault="009D47CE" w:rsidP="00663B27">
      <w:pPr>
        <w:pStyle w:val="a6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3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Владычица </w:t>
      </w:r>
      <w:r w:rsidR="00663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повелительница, властелина.</w:t>
      </w:r>
    </w:p>
    <w:p w:rsidR="009D47CE" w:rsidRPr="00663B27" w:rsidRDefault="009D47CE" w:rsidP="00663B27">
      <w:pPr>
        <w:pStyle w:val="a6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3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Говорят тебе честью – говорят тебе по-хорошему, без принуждения.</w:t>
      </w:r>
    </w:p>
    <w:p w:rsidR="00663B27" w:rsidRDefault="009D47CE" w:rsidP="00663B27">
      <w:pPr>
        <w:pStyle w:val="a6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3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Дворяне - привилегированное сословие, возникшее в феодальном обществе и ставшее государственно-образующей основой этого общества </w:t>
      </w:r>
      <w:r w:rsidR="00663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средние века истории Европы.</w:t>
      </w:r>
    </w:p>
    <w:p w:rsidR="00663B27" w:rsidRDefault="009D47CE" w:rsidP="00663B27">
      <w:pPr>
        <w:pStyle w:val="a6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3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</w:t>
      </w:r>
      <w:r w:rsidR="00663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 – здесь: хорошо, пусть так.</w:t>
      </w:r>
    </w:p>
    <w:p w:rsidR="00663B27" w:rsidRDefault="009D47CE" w:rsidP="00663B27">
      <w:pPr>
        <w:pStyle w:val="a6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3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Душегрейка – старинная женская одежда в виде коро</w:t>
      </w:r>
      <w:r w:rsidR="00663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ткой женской кофты без рукавов.</w:t>
      </w:r>
    </w:p>
    <w:p w:rsidR="00663B27" w:rsidRDefault="00663B27" w:rsidP="00663B27">
      <w:pPr>
        <w:pStyle w:val="a6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Забранить –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заругать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63B27" w:rsidRDefault="009D47CE" w:rsidP="00663B27">
      <w:pPr>
        <w:pStyle w:val="a6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63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Заморский</w:t>
      </w:r>
      <w:proofErr w:type="gramEnd"/>
      <w:r w:rsidRPr="00663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привезё</w:t>
      </w:r>
      <w:r w:rsidR="00663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нный из-за моря, из заграницы.</w:t>
      </w:r>
    </w:p>
    <w:p w:rsidR="00663B27" w:rsidRDefault="009D47CE" w:rsidP="00663B27">
      <w:pPr>
        <w:pStyle w:val="a6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3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Землянка – жильё, вы</w:t>
      </w:r>
      <w:r w:rsidR="00663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рытое в земле.</w:t>
      </w:r>
    </w:p>
    <w:p w:rsidR="00663B27" w:rsidRDefault="009D47CE" w:rsidP="00663B27">
      <w:pPr>
        <w:pStyle w:val="a6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3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Изба – деревянный крестьянский дом.</w:t>
      </w:r>
    </w:p>
    <w:p w:rsidR="00663B27" w:rsidRDefault="00663B27" w:rsidP="00663B27">
      <w:pPr>
        <w:pStyle w:val="a6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Кичка – головной убор</w:t>
      </w:r>
    </w:p>
    <w:p w:rsidR="00663B27" w:rsidRDefault="00663B27" w:rsidP="00663B27">
      <w:pPr>
        <w:pStyle w:val="a6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Кликать – звать.</w:t>
      </w:r>
    </w:p>
    <w:p w:rsidR="00663B27" w:rsidRDefault="00663B27" w:rsidP="00663B27">
      <w:pPr>
        <w:pStyle w:val="a6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Корысть – выгода, польза.</w:t>
      </w:r>
    </w:p>
    <w:p w:rsidR="00663B27" w:rsidRDefault="009D47CE" w:rsidP="00663B27">
      <w:pPr>
        <w:pStyle w:val="a6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3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Корыто – большой продолговатый открытый сосуд для стирки бел</w:t>
      </w:r>
      <w:r w:rsidR="00663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ья и других хозяйственных нужд.</w:t>
      </w:r>
    </w:p>
    <w:p w:rsidR="00663B27" w:rsidRDefault="00663B27" w:rsidP="00663B27">
      <w:pPr>
        <w:pStyle w:val="a6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Молвить – говорить.</w:t>
      </w:r>
    </w:p>
    <w:p w:rsidR="00663B27" w:rsidRDefault="009D47CE" w:rsidP="00663B27">
      <w:pPr>
        <w:pStyle w:val="a6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3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посылках – исполнять чьи-</w:t>
      </w:r>
      <w:r w:rsidR="00663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либо мелкие поручения.</w:t>
      </w:r>
    </w:p>
    <w:p w:rsidR="00663B27" w:rsidRDefault="009D47CE" w:rsidP="00663B27">
      <w:pPr>
        <w:pStyle w:val="a6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3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садись не в свои сани – пословица: не занимай положение, </w:t>
      </w:r>
      <w:r w:rsidR="00663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должность, не подходящие тебе.</w:t>
      </w:r>
    </w:p>
    <w:p w:rsidR="00663B27" w:rsidRDefault="009D47CE" w:rsidP="00663B27">
      <w:pPr>
        <w:pStyle w:val="a6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3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Невежа – </w:t>
      </w:r>
      <w:r w:rsidR="00663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грубый, невоспитанный человек.</w:t>
      </w:r>
    </w:p>
    <w:p w:rsidR="00663B27" w:rsidRDefault="009D47CE" w:rsidP="00663B27">
      <w:pPr>
        <w:pStyle w:val="a6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3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Невод – большая рыболовн</w:t>
      </w:r>
      <w:r w:rsidR="00663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 сеть.</w:t>
      </w:r>
    </w:p>
    <w:p w:rsidR="00663B27" w:rsidRDefault="009D47CE" w:rsidP="00663B27">
      <w:pPr>
        <w:pStyle w:val="a6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3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Откуп – плата, </w:t>
      </w:r>
      <w:r w:rsidR="00663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которой покупают свою свободу.</w:t>
      </w:r>
    </w:p>
    <w:p w:rsidR="009D47CE" w:rsidRPr="00663B27" w:rsidRDefault="009D47CE" w:rsidP="00663B27">
      <w:pPr>
        <w:pStyle w:val="a6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3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Очи – глаза.</w:t>
      </w:r>
    </w:p>
    <w:p w:rsidR="009D47CE" w:rsidRPr="00663B27" w:rsidRDefault="009D47CE" w:rsidP="00663B27">
      <w:pPr>
        <w:pStyle w:val="a6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3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Палаты - жилые каменные или кирпичные сооружения. Строились, как правило, в два-три или более этажей.</w:t>
      </w:r>
    </w:p>
    <w:p w:rsidR="00663B27" w:rsidRDefault="009D47CE" w:rsidP="00663B27">
      <w:pPr>
        <w:pStyle w:val="a6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3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Парчовая кичка на маковке – кичка - старинный русский праздничный головной убор замужней женщины, который полностью скрывал волосы, сделанный из парчи (шёлка, расшитого золото</w:t>
      </w:r>
      <w:r w:rsidR="00663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нитью) и надетый на макушку.</w:t>
      </w:r>
    </w:p>
    <w:p w:rsidR="00663B27" w:rsidRDefault="009D47CE" w:rsidP="00663B27">
      <w:pPr>
        <w:pStyle w:val="a6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3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Перечить – </w:t>
      </w:r>
      <w:proofErr w:type="gramStart"/>
      <w:r w:rsidRPr="00663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говорить ком</w:t>
      </w:r>
      <w:r w:rsidR="00663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у-то наперекор, не соглашаясь</w:t>
      </w:r>
      <w:proofErr w:type="gramEnd"/>
      <w:r w:rsidR="00663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63B27" w:rsidRDefault="009D47CE" w:rsidP="00663B27">
      <w:pPr>
        <w:pStyle w:val="a6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3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Печатный пряник – пряник с </w:t>
      </w:r>
      <w:r w:rsidR="00663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выдавленными знаками, узорами.</w:t>
      </w:r>
    </w:p>
    <w:p w:rsidR="00663B27" w:rsidRDefault="009D47CE" w:rsidP="00663B27">
      <w:pPr>
        <w:pStyle w:val="a6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3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Помутиться – стат</w:t>
      </w:r>
      <w:r w:rsidR="00663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 мутным, непрозрачным.</w:t>
      </w:r>
    </w:p>
    <w:p w:rsidR="00663B27" w:rsidRDefault="00663B27" w:rsidP="00663B27">
      <w:pPr>
        <w:pStyle w:val="a6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Поперёк – возражать.</w:t>
      </w:r>
    </w:p>
    <w:p w:rsidR="00663B27" w:rsidRDefault="009D47CE" w:rsidP="00663B27">
      <w:pPr>
        <w:pStyle w:val="a6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63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Простофиля</w:t>
      </w:r>
      <w:proofErr w:type="gramEnd"/>
      <w:r w:rsidRPr="00663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глупый, несообразительный </w:t>
      </w:r>
      <w:r w:rsidR="00663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человек.</w:t>
      </w:r>
    </w:p>
    <w:p w:rsidR="00663B27" w:rsidRDefault="009D47CE" w:rsidP="00663B27">
      <w:pPr>
        <w:pStyle w:val="a6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3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Прясть – скручивая </w:t>
      </w:r>
      <w:r w:rsidR="00663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волокна, превращать их в нить.</w:t>
      </w:r>
    </w:p>
    <w:p w:rsidR="00663B27" w:rsidRDefault="00663B27" w:rsidP="00663B27">
      <w:pPr>
        <w:pStyle w:val="a6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Прямой – явный, настоящий.</w:t>
      </w:r>
    </w:p>
    <w:p w:rsidR="00663B27" w:rsidRDefault="00663B27" w:rsidP="00663B27">
      <w:pPr>
        <w:pStyle w:val="a6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Пуще – сильнее, больше.</w:t>
      </w:r>
    </w:p>
    <w:p w:rsidR="00663B27" w:rsidRDefault="009D47CE" w:rsidP="00663B27">
      <w:pPr>
        <w:pStyle w:val="a6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3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Ругать на чём свет сто</w:t>
      </w:r>
      <w:r w:rsidR="00663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 – ругать всячески и сильно.</w:t>
      </w:r>
    </w:p>
    <w:p w:rsidR="00663B27" w:rsidRDefault="009D47CE" w:rsidP="00663B27">
      <w:pPr>
        <w:pStyle w:val="a6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3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Сварлива</w:t>
      </w:r>
      <w:r w:rsidR="00663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– устраивающая ссоры, </w:t>
      </w:r>
      <w:proofErr w:type="gramStart"/>
      <w:r w:rsidR="00663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свары</w:t>
      </w:r>
      <w:proofErr w:type="gramEnd"/>
      <w:r w:rsidR="00663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63B27" w:rsidRDefault="00663B27" w:rsidP="00663B27">
      <w:pPr>
        <w:pStyle w:val="a6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Светёлка – светлая комната.</w:t>
      </w:r>
    </w:p>
    <w:p w:rsidR="00663B27" w:rsidRDefault="00663B27" w:rsidP="00663B27">
      <w:pPr>
        <w:pStyle w:val="a6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Старче – старик.</w:t>
      </w:r>
    </w:p>
    <w:p w:rsidR="00663B27" w:rsidRDefault="009D47CE" w:rsidP="00663B27">
      <w:pPr>
        <w:pStyle w:val="a6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3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Столбовая двор</w:t>
      </w:r>
      <w:r w:rsidR="00663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янка – потомственная дворянка.</w:t>
      </w:r>
    </w:p>
    <w:p w:rsidR="00663B27" w:rsidRDefault="009D47CE" w:rsidP="00663B27">
      <w:pPr>
        <w:pStyle w:val="a6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3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Тере</w:t>
      </w:r>
      <w:r w:rsidR="00663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– дом, особняк в виде башни.</w:t>
      </w:r>
    </w:p>
    <w:p w:rsidR="00663B27" w:rsidRDefault="009D47CE" w:rsidP="00663B27">
      <w:pPr>
        <w:pStyle w:val="a6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3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Тесовые вороты – ворота, сделанные</w:t>
      </w:r>
      <w:r w:rsidR="00663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тонких обработанных досок.</w:t>
      </w:r>
    </w:p>
    <w:p w:rsidR="00663B27" w:rsidRDefault="009D47CE" w:rsidP="00663B27">
      <w:pPr>
        <w:pStyle w:val="a6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3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Царедворцы – придворные</w:t>
      </w:r>
      <w:r w:rsidR="00663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службе при царе.</w:t>
      </w:r>
    </w:p>
    <w:p w:rsidR="00663B27" w:rsidRDefault="00663B27" w:rsidP="00663B27">
      <w:pPr>
        <w:pStyle w:val="a6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Чай – вероятно, по-видимому.</w:t>
      </w:r>
    </w:p>
    <w:p w:rsidR="009D47CE" w:rsidRPr="00663B27" w:rsidRDefault="009D47CE" w:rsidP="00663B27">
      <w:pPr>
        <w:pStyle w:val="a6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3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Чёрная крестьянка – простая непривилегированная крестьянка.</w:t>
      </w:r>
    </w:p>
    <w:p w:rsidR="009D47CE" w:rsidRPr="00663B27" w:rsidRDefault="009D47CE" w:rsidP="00663B27">
      <w:pPr>
        <w:pStyle w:val="a6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3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Чупрун - прядь волос, спадающая на лоб; чуб (обычно у мужчин), а также старинная женская крестьянская одежда</w:t>
      </w:r>
    </w:p>
    <w:p w:rsidR="00C53039" w:rsidRPr="00663B27" w:rsidRDefault="00C53039" w:rsidP="00663B27">
      <w:pPr>
        <w:pStyle w:val="a6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Кроме того, хорошо зарекомендовали </w:t>
      </w:r>
      <w:r w:rsidR="005E0EE6"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себя </w:t>
      </w:r>
      <w:r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обучении </w:t>
      </w:r>
      <w:r w:rsidR="004C0562"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проекты в виде дайджестов – комментированных </w:t>
      </w:r>
      <w:r w:rsidR="005E0EE6"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>перечней</w:t>
      </w:r>
      <w:r w:rsidR="004C0562"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различных источников по языковой теме, прежде всего электронных, которые готовят ученики самостоятельно. </w:t>
      </w:r>
      <w:proofErr w:type="gramStart"/>
      <w:r w:rsidR="004C0562"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>Это позволяет</w:t>
      </w:r>
      <w:r w:rsidR="005E0EE6"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</w:t>
      </w:r>
      <w:r w:rsidR="004C0562"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во-первых, познакомиться с дополнительной информацией по языковому вопросу, пусть даже поверхностно, во-вторых, создать определенную базу учебной литературы, которая будет полезна при написании рефератов, подготовке других проектов, </w:t>
      </w:r>
      <w:r w:rsidR="004A5565"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4C0562"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внеклассных мероприятий, в-третьих, расширить кругозор, потому что в поле зрения </w:t>
      </w:r>
      <w:r w:rsidR="004A5565"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школьников </w:t>
      </w:r>
      <w:r w:rsidR="004C0562"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>попадает не только научная, но еще и художественная, публицистическая литература.</w:t>
      </w:r>
      <w:proofErr w:type="gramEnd"/>
      <w:r w:rsidR="004C0562"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Методических рекомендаций к организации учебной деятельности по проектам-дайджестам я не встречала, поэтому для меня проектно-исследовательская </w:t>
      </w:r>
      <w:r w:rsidR="00DA0C87"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>работа</w:t>
      </w:r>
      <w:r w:rsidR="004C0562"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не только перспективным и продуктивным методическим приемом, но еще и </w:t>
      </w:r>
      <w:r w:rsidR="00DA0C87"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>сферой</w:t>
      </w:r>
      <w:r w:rsidR="004C0562"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собственных методических экспериментов, способом дальнейшей модернизации обучения в современных образовательных условиях.</w:t>
      </w:r>
    </w:p>
    <w:p w:rsidR="00663B27" w:rsidRDefault="009B3D66" w:rsidP="00663B27">
      <w:pPr>
        <w:pStyle w:val="a6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3B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 Вывод</w:t>
      </w:r>
    </w:p>
    <w:p w:rsidR="00663B27" w:rsidRDefault="009B3D66" w:rsidP="00663B27">
      <w:pPr>
        <w:pStyle w:val="a6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>Работа над проектами занимает особое место в системе образования, позволяя учащимся  приобретать знания, которые не достигаются при традиционных методах обучения, тем самым повышая свой уровень компетентности. Это становится возможным потому, что дети сами делают свой выбор и проявляют инициативу.</w:t>
      </w:r>
    </w:p>
    <w:p w:rsidR="00663B27" w:rsidRDefault="009B3D66" w:rsidP="00663B27">
      <w:pPr>
        <w:pStyle w:val="a6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учитель, а это значит, что моя главная цель – воспитать каждого ученика </w:t>
      </w:r>
      <w:proofErr w:type="gramStart"/>
      <w:r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>успешным</w:t>
      </w:r>
      <w:proofErr w:type="gramEnd"/>
      <w:r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>. Неуспешный ученик – это перепуганный человек, перепуганный неудачами в учебе в первую очередь. Кроме этого, в классе всегда есть ребенок, которого недооценивают одноклассники, скромный, застенчивый, неуверенный в себе. Я делаю всё, чтобы ребята взглянули на такого ученика другими глазами, чтобы он сам себя начал уважать.   Только при взаимном понимании и доверии, взаимном интересе и обмене мыслями и чувствами между учителем, учеником и родителями можно достигнуть хорошего результата в работе над проектом и развитии творческого потенциала ребёнка. Хочется выразить благодарность родителям моих учеников. За их терпение и творчество, умение прийти на помощь. Благодаря их поддержке, у нас все получилось! Вся наша жизнь - череда различных проектов. Задача учителя научить ребёнка планировать и успешно реализовывать свои жизненные проекты.</w:t>
      </w:r>
    </w:p>
    <w:p w:rsidR="009B3D66" w:rsidRPr="00663B27" w:rsidRDefault="009B3D66" w:rsidP="00663B27">
      <w:pPr>
        <w:pStyle w:val="a6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3B27">
        <w:rPr>
          <w:rFonts w:ascii="Times New Roman" w:hAnsi="Times New Roman" w:cs="Times New Roman"/>
          <w:color w:val="000000" w:themeColor="text1"/>
          <w:sz w:val="28"/>
          <w:szCs w:val="28"/>
        </w:rPr>
        <w:t>В заключение хочется отметить, что реализация такого подхода в педагогической практике учителя  - необходимое условие достижения современного качества образования. Особенно актуально это в условиях реализации ФГОС. Считаю, что мой опыт в полной мере обеспечивает получение учащимися на уроках и во внеурочной деятельности опыта продуктивной деятельности, что является основным условием формирования ключевых компетенций.</w:t>
      </w:r>
    </w:p>
    <w:p w:rsidR="003C6646" w:rsidRPr="00663B27" w:rsidRDefault="003C6646" w:rsidP="00663B27">
      <w:pPr>
        <w:pStyle w:val="a6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C6646" w:rsidRPr="00663B27" w:rsidSect="00663B2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97D64"/>
    <w:multiLevelType w:val="hybridMultilevel"/>
    <w:tmpl w:val="5DBEC4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3FF1F79"/>
    <w:multiLevelType w:val="hybridMultilevel"/>
    <w:tmpl w:val="2B48D1C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8B552D5"/>
    <w:multiLevelType w:val="hybridMultilevel"/>
    <w:tmpl w:val="BC6AE5E0"/>
    <w:lvl w:ilvl="0" w:tplc="73587A0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521E63"/>
    <w:multiLevelType w:val="hybridMultilevel"/>
    <w:tmpl w:val="89BEDA5E"/>
    <w:lvl w:ilvl="0" w:tplc="C5B2DF8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3E7A31"/>
    <w:multiLevelType w:val="hybridMultilevel"/>
    <w:tmpl w:val="DFDCA67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A9D"/>
    <w:rsid w:val="00192CD0"/>
    <w:rsid w:val="001E136F"/>
    <w:rsid w:val="0021132E"/>
    <w:rsid w:val="003C6646"/>
    <w:rsid w:val="004A5565"/>
    <w:rsid w:val="004C0562"/>
    <w:rsid w:val="005513E2"/>
    <w:rsid w:val="005E0EE6"/>
    <w:rsid w:val="00622302"/>
    <w:rsid w:val="00663B27"/>
    <w:rsid w:val="00700AEE"/>
    <w:rsid w:val="00836EBA"/>
    <w:rsid w:val="008B16C1"/>
    <w:rsid w:val="009422E5"/>
    <w:rsid w:val="00946A9D"/>
    <w:rsid w:val="00947664"/>
    <w:rsid w:val="009A084B"/>
    <w:rsid w:val="009B3D66"/>
    <w:rsid w:val="009D47CE"/>
    <w:rsid w:val="00C0610E"/>
    <w:rsid w:val="00C37877"/>
    <w:rsid w:val="00C53039"/>
    <w:rsid w:val="00C549D4"/>
    <w:rsid w:val="00C83C50"/>
    <w:rsid w:val="00DA0C87"/>
    <w:rsid w:val="00DB2443"/>
    <w:rsid w:val="00DC36D9"/>
    <w:rsid w:val="00DD74F4"/>
    <w:rsid w:val="00E7136E"/>
    <w:rsid w:val="00F636AB"/>
    <w:rsid w:val="00F65A8F"/>
    <w:rsid w:val="00FE5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10E"/>
    <w:pPr>
      <w:ind w:left="720"/>
      <w:contextualSpacing/>
    </w:pPr>
  </w:style>
  <w:style w:type="paragraph" w:styleId="a4">
    <w:name w:val="Normal (Web)"/>
    <w:basedOn w:val="a"/>
    <w:rsid w:val="00211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5">
    <w:name w:val="Hyperlink"/>
    <w:rsid w:val="001E136F"/>
    <w:rPr>
      <w:color w:val="0000FF"/>
      <w:u w:val="single"/>
    </w:rPr>
  </w:style>
  <w:style w:type="paragraph" w:styleId="a6">
    <w:name w:val="No Spacing"/>
    <w:uiPriority w:val="1"/>
    <w:qFormat/>
    <w:rsid w:val="00663B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uchebnie_posobiya/" TargetMode="External"/><Relationship Id="rId5" Type="http://schemas.openxmlformats.org/officeDocument/2006/relationships/hyperlink" Target="https://pandia.ru/text/category/vidi_deyatelmznos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2697</Words>
  <Characters>15374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5</cp:revision>
  <dcterms:created xsi:type="dcterms:W3CDTF">2023-02-19T07:36:00Z</dcterms:created>
  <dcterms:modified xsi:type="dcterms:W3CDTF">2023-02-22T06:32:00Z</dcterms:modified>
</cp:coreProperties>
</file>