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CD" w:rsidRPr="006A22CD" w:rsidRDefault="00F3684C" w:rsidP="00F3684C">
      <w:pPr>
        <w:spacing w:after="0" w:line="408" w:lineRule="auto"/>
        <w:ind w:left="-709" w:right="-710"/>
        <w:jc w:val="center"/>
        <w:rPr>
          <w:rFonts w:ascii="Times New Roman" w:hAnsi="Times New Roman" w:cs="Times New Roman"/>
          <w:color w:val="000000"/>
          <w:sz w:val="32"/>
          <w:szCs w:val="32"/>
        </w:rPr>
      </w:pPr>
      <w:bookmarkStart w:id="0" w:name="_Toc115721136"/>
      <w:bookmarkStart w:id="1" w:name="_Toc114034220"/>
      <w:r>
        <w:rPr>
          <w:noProof/>
          <w:lang w:eastAsia="ru-RU"/>
        </w:rPr>
        <w:drawing>
          <wp:inline distT="0" distB="0" distL="0" distR="0" wp14:anchorId="3A544C64" wp14:editId="7064640F">
            <wp:extent cx="10677525" cy="75533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677525" cy="7553325"/>
                    </a:xfrm>
                    <a:prstGeom prst="rect">
                      <a:avLst/>
                    </a:prstGeom>
                  </pic:spPr>
                </pic:pic>
              </a:graphicData>
            </a:graphic>
          </wp:inline>
        </w:drawing>
      </w:r>
    </w:p>
    <w:p w:rsidR="006A22CD" w:rsidRPr="006A22CD" w:rsidRDefault="006A22CD" w:rsidP="006A22CD">
      <w:pPr>
        <w:keepNext/>
        <w:keepLines/>
        <w:spacing w:before="280" w:after="0" w:line="240" w:lineRule="auto"/>
        <w:contextualSpacing/>
        <w:jc w:val="center"/>
        <w:outlineLvl w:val="0"/>
        <w:rPr>
          <w:rFonts w:ascii="Times New Roman" w:eastAsia="Arial" w:hAnsi="Times New Roman" w:cs="Times New Roman"/>
          <w:b/>
          <w:sz w:val="28"/>
          <w:szCs w:val="28"/>
          <w:lang w:eastAsia="ru-RU"/>
        </w:rPr>
      </w:pPr>
    </w:p>
    <w:p w:rsidR="00366CDE" w:rsidRDefault="00366CDE" w:rsidP="006A22CD">
      <w:pPr>
        <w:keepNext/>
        <w:keepLines/>
        <w:spacing w:before="280" w:after="0" w:line="240" w:lineRule="auto"/>
        <w:contextualSpacing/>
        <w:jc w:val="center"/>
        <w:outlineLvl w:val="0"/>
        <w:rPr>
          <w:rFonts w:ascii="Times New Roman" w:eastAsia="Arial" w:hAnsi="Times New Roman" w:cs="Times New Roman"/>
          <w:b/>
          <w:sz w:val="28"/>
          <w:szCs w:val="28"/>
          <w:lang w:eastAsia="ru-RU"/>
        </w:rPr>
      </w:pPr>
    </w:p>
    <w:p w:rsidR="00366CDE" w:rsidRDefault="00366CDE" w:rsidP="006A22CD">
      <w:pPr>
        <w:keepNext/>
        <w:keepLines/>
        <w:spacing w:before="280" w:after="0" w:line="240" w:lineRule="auto"/>
        <w:contextualSpacing/>
        <w:jc w:val="center"/>
        <w:outlineLvl w:val="0"/>
        <w:rPr>
          <w:rFonts w:ascii="Times New Roman" w:eastAsia="Arial" w:hAnsi="Times New Roman" w:cs="Times New Roman"/>
          <w:b/>
          <w:sz w:val="28"/>
          <w:szCs w:val="28"/>
          <w:lang w:eastAsia="ru-RU"/>
        </w:rPr>
      </w:pPr>
    </w:p>
    <w:p w:rsidR="00366CDE" w:rsidRDefault="00366CDE" w:rsidP="006A22CD">
      <w:pPr>
        <w:keepNext/>
        <w:keepLines/>
        <w:spacing w:before="280" w:after="0" w:line="240" w:lineRule="auto"/>
        <w:contextualSpacing/>
        <w:jc w:val="center"/>
        <w:outlineLvl w:val="0"/>
        <w:rPr>
          <w:rFonts w:ascii="Times New Roman" w:eastAsia="Arial" w:hAnsi="Times New Roman" w:cs="Times New Roman"/>
          <w:b/>
          <w:sz w:val="28"/>
          <w:szCs w:val="28"/>
          <w:lang w:eastAsia="ru-RU"/>
        </w:rPr>
      </w:pPr>
    </w:p>
    <w:p w:rsidR="006A22CD" w:rsidRPr="006A22CD" w:rsidRDefault="006A22CD" w:rsidP="006A22CD">
      <w:pPr>
        <w:keepNext/>
        <w:keepLines/>
        <w:spacing w:before="280" w:after="0" w:line="240" w:lineRule="auto"/>
        <w:contextualSpacing/>
        <w:jc w:val="center"/>
        <w:outlineLvl w:val="0"/>
        <w:rPr>
          <w:rFonts w:ascii="Times New Roman" w:eastAsia="Arial" w:hAnsi="Times New Roman" w:cs="Times New Roman"/>
          <w:b/>
          <w:sz w:val="28"/>
          <w:szCs w:val="28"/>
          <w:lang w:eastAsia="ru-RU"/>
        </w:rPr>
      </w:pPr>
      <w:r w:rsidRPr="006A22CD">
        <w:rPr>
          <w:rFonts w:ascii="Times New Roman" w:eastAsia="Arial" w:hAnsi="Times New Roman" w:cs="Times New Roman"/>
          <w:b/>
          <w:sz w:val="28"/>
          <w:szCs w:val="28"/>
          <w:lang w:eastAsia="ru-RU"/>
        </w:rPr>
        <w:t>Пояснительная записка</w:t>
      </w:r>
      <w:bookmarkEnd w:id="0"/>
      <w:bookmarkEnd w:id="1"/>
    </w:p>
    <w:p w:rsidR="006A22CD" w:rsidRPr="006A22CD" w:rsidRDefault="006A22CD" w:rsidP="006A22CD">
      <w:pPr>
        <w:keepNext/>
        <w:keepLines/>
        <w:spacing w:after="0" w:line="240" w:lineRule="auto"/>
        <w:contextualSpacing/>
        <w:jc w:val="both"/>
        <w:outlineLvl w:val="1"/>
        <w:rPr>
          <w:rFonts w:ascii="Times New Roman" w:eastAsia="Arial" w:hAnsi="Times New Roman" w:cs="Times New Roman"/>
          <w:b/>
          <w:sz w:val="24"/>
          <w:szCs w:val="24"/>
          <w:lang w:eastAsia="ru-RU"/>
        </w:rPr>
      </w:pPr>
      <w:bookmarkStart w:id="2" w:name="_Toc115721137"/>
      <w:bookmarkStart w:id="3" w:name="_Toc114034221"/>
      <w:r w:rsidRPr="006A22CD">
        <w:rPr>
          <w:rFonts w:ascii="Times New Roman" w:eastAsia="Arial" w:hAnsi="Times New Roman" w:cs="Times New Roman"/>
          <w:b/>
          <w:sz w:val="24"/>
          <w:szCs w:val="24"/>
          <w:lang w:eastAsia="ru-RU"/>
        </w:rPr>
        <w:t xml:space="preserve">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bookmarkStart w:id="4" w:name="_Toc115721138"/>
      <w:bookmarkStart w:id="5" w:name="_Toc114034222"/>
      <w:bookmarkEnd w:id="2"/>
      <w:bookmarkEnd w:id="3"/>
      <w:r w:rsidRPr="006A22CD">
        <w:rPr>
          <w:rFonts w:ascii="Times New Roman" w:eastAsia="Times New Roman" w:hAnsi="Times New Roman" w:cs="Times New Roman"/>
          <w:color w:val="000000"/>
          <w:sz w:val="24"/>
          <w:szCs w:val="24"/>
          <w:lang w:eastAsia="ru-RU"/>
        </w:rPr>
        <w:t xml:space="preserve">Примерная рабочая программа курса внеурочной деятельности «Билет в будущее» (также именуемый «Россия – мои горизонты», далее – Программа) составлена на основе: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Федерального закона от 29 декабря 2012 г. № 273-ФЗ «Об образовании в Российской̆ Федерации»,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Федерального закона от 24 июля 1998 г. № 124-ФЗ «Об основных гарантиях прав ребенка в Российской Федерации»,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 </w:t>
      </w:r>
    </w:p>
    <w:p w:rsidR="006A22CD" w:rsidRPr="006A22CD" w:rsidRDefault="006A22CD" w:rsidP="006A22CD">
      <w:pPr>
        <w:spacing w:after="189" w:line="240" w:lineRule="auto"/>
        <w:ind w:left="284" w:right="-6" w:firstLine="401"/>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Федеральной образовательной программы среднего общего образования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(далее – ФОП СОО), утвержденной приказом Министерства просвещения Российской Федерации от 18 мая 2023 г. № 371,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2023 г.  № АБ-2324/05).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В Стратегии развития воспитания в Российской Федерации на период до 2025 года</w:t>
      </w:r>
      <w:r w:rsidRPr="006A22CD">
        <w:rPr>
          <w:rFonts w:ascii="Times New Roman" w:eastAsia="Times New Roman" w:hAnsi="Times New Roman" w:cs="Times New Roman"/>
          <w:color w:val="000000"/>
          <w:sz w:val="24"/>
          <w:szCs w:val="24"/>
          <w:vertAlign w:val="superscript"/>
          <w:lang w:eastAsia="ru-RU"/>
        </w:rPr>
        <w:t xml:space="preserve"> </w:t>
      </w:r>
      <w:r w:rsidRPr="006A22CD">
        <w:rPr>
          <w:rFonts w:ascii="Times New Roman" w:eastAsia="Times New Roman" w:hAnsi="Times New Roman" w:cs="Times New Roman"/>
          <w:color w:val="000000"/>
          <w:sz w:val="24"/>
          <w:szCs w:val="24"/>
          <w:lang w:eastAsia="ru-RU"/>
        </w:rPr>
        <w:t xml:space="preserve">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Настоящая Программа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В соответствии с письмом Министерства просвещения Российской Федерации от 05 июля 2022 г. № ТВ-1290/03 «О направлении методических рекомендаций»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986515"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w:t>
      </w:r>
    </w:p>
    <w:p w:rsidR="007240CD" w:rsidRDefault="007240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7240CD" w:rsidRDefault="007240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7240CD" w:rsidRDefault="007240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7240CD" w:rsidRDefault="007240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6A22CD" w:rsidRPr="006A22CD" w:rsidRDefault="006A22CD" w:rsidP="007240CD">
      <w:pPr>
        <w:spacing w:after="15" w:line="240" w:lineRule="auto"/>
        <w:ind w:left="284"/>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 </w:t>
      </w:r>
    </w:p>
    <w:p w:rsidR="006A22CD" w:rsidRPr="006A22CD" w:rsidRDefault="006A22CD" w:rsidP="006A22CD">
      <w:pPr>
        <w:spacing w:after="602"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 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sidRPr="006A22CD">
        <w:rPr>
          <w:rFonts w:ascii="Times New Roman" w:eastAsia="Times New Roman" w:hAnsi="Times New Roman" w:cs="Times New Roman"/>
          <w:sz w:val="24"/>
          <w:szCs w:val="24"/>
          <w:u w:val="single" w:color="0563C1"/>
          <w:lang w:eastAsia="ru-RU"/>
        </w:rPr>
        <w:t>Приложении 1</w:t>
      </w:r>
      <w:r w:rsidRPr="006A22CD">
        <w:rPr>
          <w:rFonts w:ascii="Times New Roman" w:eastAsia="Times New Roman" w:hAnsi="Times New Roman" w:cs="Times New Roman"/>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к Программе. </w:t>
      </w:r>
    </w:p>
    <w:p w:rsidR="006A22CD" w:rsidRPr="006A22CD" w:rsidRDefault="006A22CD" w:rsidP="006A22CD">
      <w:pPr>
        <w:spacing w:after="602" w:line="240" w:lineRule="auto"/>
        <w:ind w:left="284" w:firstLine="401"/>
        <w:contextualSpacing/>
        <w:jc w:val="both"/>
        <w:rPr>
          <w:rFonts w:ascii="Times New Roman" w:eastAsia="Times New Roman" w:hAnsi="Times New Roman" w:cs="Times New Roman"/>
          <w:color w:val="000000"/>
          <w:sz w:val="24"/>
          <w:szCs w:val="24"/>
          <w:lang w:eastAsia="ru-RU"/>
        </w:rPr>
      </w:pPr>
    </w:p>
    <w:p w:rsidR="006A22CD" w:rsidRPr="006A22CD" w:rsidRDefault="006A22CD" w:rsidP="006A22CD">
      <w:pPr>
        <w:spacing w:after="602" w:line="240" w:lineRule="auto"/>
        <w:ind w:left="284" w:firstLine="401"/>
        <w:contextualSpacing/>
        <w:jc w:val="both"/>
        <w:rPr>
          <w:rFonts w:ascii="Times New Roman" w:eastAsia="Times New Roman" w:hAnsi="Times New Roman" w:cs="Times New Roman"/>
          <w:color w:val="000000"/>
          <w:sz w:val="24"/>
          <w:szCs w:val="24"/>
          <w:lang w:eastAsia="ru-RU"/>
        </w:rPr>
      </w:pPr>
    </w:p>
    <w:p w:rsidR="006A22CD" w:rsidRPr="006A22CD" w:rsidRDefault="006A22CD" w:rsidP="006A22CD">
      <w:pPr>
        <w:spacing w:after="596"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Цели и задачи изучения курса внеурочной деятельности «Билет в будущее»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Цель:</w:t>
      </w:r>
      <w:r w:rsidRPr="006A22CD">
        <w:rPr>
          <w:rFonts w:ascii="Times New Roman" w:eastAsia="Times New Roman" w:hAnsi="Times New Roman" w:cs="Times New Roman"/>
          <w:color w:val="000000"/>
          <w:sz w:val="24"/>
          <w:szCs w:val="24"/>
          <w:lang w:eastAsia="ru-RU"/>
        </w:rPr>
        <w:t xml:space="preserve"> формирование готовности к профессиональному самоопределению (далее – ГПС) обучающихся 6–11 классов общеобразовательных организаций.  </w:t>
      </w:r>
    </w:p>
    <w:p w:rsidR="006A22CD" w:rsidRPr="006A22CD" w:rsidRDefault="006A22CD" w:rsidP="006A22CD">
      <w:pPr>
        <w:spacing w:after="172"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Задачи:  </w:t>
      </w:r>
    </w:p>
    <w:p w:rsidR="006A22CD" w:rsidRPr="006A22CD" w:rsidRDefault="006A22CD" w:rsidP="006A22CD">
      <w:pPr>
        <w:tabs>
          <w:tab w:val="center" w:pos="1591"/>
          <w:tab w:val="center" w:pos="4182"/>
          <w:tab w:val="center" w:pos="6970"/>
          <w:tab w:val="right" w:pos="10270"/>
        </w:tabs>
        <w:spacing w:after="196" w:line="240" w:lineRule="auto"/>
        <w:ind w:left="284" w:right="-6" w:firstLine="401"/>
        <w:contextualSpacing/>
        <w:rPr>
          <w:rFonts w:ascii="Times New Roman" w:eastAsia="Times New Roman" w:hAnsi="Times New Roman" w:cs="Times New Roman"/>
          <w:color w:val="000000"/>
          <w:sz w:val="24"/>
          <w:szCs w:val="24"/>
          <w:lang w:eastAsia="ru-RU"/>
        </w:rPr>
      </w:pPr>
      <w:r w:rsidRPr="006A22CD">
        <w:rPr>
          <w:rFonts w:ascii="Times New Roman" w:eastAsia="Calibri" w:hAnsi="Times New Roman" w:cs="Times New Roman"/>
          <w:color w:val="000000"/>
          <w:sz w:val="24"/>
          <w:szCs w:val="24"/>
          <w:lang w:eastAsia="ru-RU"/>
        </w:rPr>
        <w:tab/>
      </w: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содействие </w:t>
      </w:r>
      <w:r w:rsidRPr="006A22CD">
        <w:rPr>
          <w:rFonts w:ascii="Times New Roman" w:eastAsia="Times New Roman" w:hAnsi="Times New Roman" w:cs="Times New Roman"/>
          <w:color w:val="000000"/>
          <w:sz w:val="24"/>
          <w:szCs w:val="24"/>
          <w:lang w:eastAsia="ru-RU"/>
        </w:rPr>
        <w:tab/>
        <w:t xml:space="preserve">профессиональному </w:t>
      </w:r>
      <w:r w:rsidRPr="006A22CD">
        <w:rPr>
          <w:rFonts w:ascii="Times New Roman" w:eastAsia="Times New Roman" w:hAnsi="Times New Roman" w:cs="Times New Roman"/>
          <w:color w:val="000000"/>
          <w:sz w:val="24"/>
          <w:szCs w:val="24"/>
          <w:lang w:eastAsia="ru-RU"/>
        </w:rPr>
        <w:tab/>
        <w:t xml:space="preserve">самоопределению </w:t>
      </w:r>
      <w:r w:rsidRPr="006A22CD">
        <w:rPr>
          <w:rFonts w:ascii="Times New Roman" w:eastAsia="Times New Roman" w:hAnsi="Times New Roman" w:cs="Times New Roman"/>
          <w:color w:val="000000"/>
          <w:sz w:val="24"/>
          <w:szCs w:val="24"/>
          <w:lang w:eastAsia="ru-RU"/>
        </w:rPr>
        <w:tab/>
        <w:t xml:space="preserve">обучающихся общеобразовательных организаций;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информирование обучающихся о специфике рынка труда и системе профессионального образования (включая знакомство с перспективными  и востребованными профессиями и отраслями экономики РФ); </w:t>
      </w:r>
    </w:p>
    <w:p w:rsid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rsidR="00AB338B" w:rsidRDefault="00AB338B"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AB338B" w:rsidRDefault="00AB338B"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AB338B" w:rsidRDefault="00AB338B"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AB338B" w:rsidRPr="006A22CD" w:rsidRDefault="00AB338B"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6A22CD" w:rsidRPr="006A22CD" w:rsidRDefault="006A22CD" w:rsidP="006A22CD">
      <w:pPr>
        <w:spacing w:after="193" w:line="240" w:lineRule="auto"/>
        <w:ind w:left="284" w:right="-1" w:firstLine="401"/>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 Место и роль курса внеурочной деятельности «Билет в будущее» в плане внеурочной деятельности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Настоящая Программа является частью образовательных программ основного и среднего общего образования и состоит из: </w:t>
      </w:r>
    </w:p>
    <w:p w:rsidR="006A22CD" w:rsidRPr="006A22CD" w:rsidRDefault="006A22CD" w:rsidP="006A22CD">
      <w:pPr>
        <w:spacing w:after="179" w:line="240" w:lineRule="auto"/>
        <w:ind w:left="284" w:right="522" w:firstLine="401"/>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планируемых результатов освоения курса внеурочной деятельности,  </w:t>
      </w:r>
    </w:p>
    <w:p w:rsidR="006A22CD" w:rsidRPr="006A22CD" w:rsidRDefault="006A22CD" w:rsidP="006A22CD">
      <w:pPr>
        <w:spacing w:after="15" w:line="240" w:lineRule="auto"/>
        <w:ind w:left="284" w:right="3556"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содержания курса внеурочной деятельности, ‒</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тематического планирования.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Программа разработана с учетом преемственности профориентационных задач при переходе обучающихся с 6 по 11 классы.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Программа может быть реализована в работе с обучающимися 6-9 классов основного общего образования и 10-11 классов среднего общего образования. </w:t>
      </w:r>
    </w:p>
    <w:p w:rsidR="006A22CD" w:rsidRPr="006A22CD" w:rsidRDefault="006A22CD" w:rsidP="006A22CD">
      <w:pPr>
        <w:spacing w:after="186"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Программа рассчитана на 34 часа (ежегодно).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 на базе Платформы.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 и психолога; конкурсы профориентационной направленности (в т.ч. чемпионаты «Абилимпикс», «Профессионалы» и др.); занятия «Шоу профессий».  </w:t>
      </w:r>
    </w:p>
    <w:p w:rsidR="006A22CD" w:rsidRPr="006A22CD" w:rsidRDefault="006A22CD" w:rsidP="006A22CD">
      <w:pPr>
        <w:spacing w:after="622"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 </w:t>
      </w: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     </w:t>
      </w: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601" w:line="240" w:lineRule="auto"/>
        <w:contextualSpacing/>
        <w:jc w:val="center"/>
        <w:rPr>
          <w:rFonts w:ascii="Times New Roman" w:eastAsia="Times New Roman" w:hAnsi="Times New Roman" w:cs="Times New Roman"/>
          <w:b/>
          <w:color w:val="000000"/>
          <w:sz w:val="28"/>
          <w:szCs w:val="28"/>
          <w:lang w:eastAsia="ru-RU"/>
        </w:rPr>
      </w:pPr>
    </w:p>
    <w:p w:rsidR="006A22CD" w:rsidRPr="006A22CD" w:rsidRDefault="006A22CD" w:rsidP="006A22CD">
      <w:pPr>
        <w:spacing w:after="601" w:line="240" w:lineRule="auto"/>
        <w:contextualSpacing/>
        <w:jc w:val="center"/>
        <w:rPr>
          <w:rFonts w:ascii="Times New Roman" w:eastAsia="Times New Roman" w:hAnsi="Times New Roman" w:cs="Times New Roman"/>
          <w:b/>
          <w:color w:val="000000"/>
          <w:sz w:val="28"/>
          <w:szCs w:val="28"/>
          <w:lang w:eastAsia="ru-RU"/>
        </w:rPr>
      </w:pPr>
    </w:p>
    <w:p w:rsidR="00986515" w:rsidRDefault="00986515" w:rsidP="006A22CD">
      <w:pPr>
        <w:spacing w:after="601" w:line="240" w:lineRule="auto"/>
        <w:contextualSpacing/>
        <w:jc w:val="center"/>
        <w:rPr>
          <w:rFonts w:ascii="Times New Roman" w:eastAsia="Times New Roman" w:hAnsi="Times New Roman" w:cs="Times New Roman"/>
          <w:b/>
          <w:color w:val="000000"/>
          <w:sz w:val="28"/>
          <w:szCs w:val="28"/>
          <w:lang w:eastAsia="ru-RU"/>
        </w:rPr>
      </w:pPr>
    </w:p>
    <w:p w:rsidR="00986515" w:rsidRDefault="00986515" w:rsidP="00412993">
      <w:pPr>
        <w:spacing w:after="601" w:line="240" w:lineRule="auto"/>
        <w:contextualSpacing/>
        <w:rPr>
          <w:rFonts w:ascii="Times New Roman" w:eastAsia="Times New Roman" w:hAnsi="Times New Roman" w:cs="Times New Roman"/>
          <w:b/>
          <w:color w:val="000000"/>
          <w:sz w:val="28"/>
          <w:szCs w:val="28"/>
          <w:lang w:eastAsia="ru-RU"/>
        </w:rPr>
      </w:pPr>
    </w:p>
    <w:p w:rsidR="00986515" w:rsidRDefault="00986515" w:rsidP="006A22CD">
      <w:pPr>
        <w:spacing w:after="601" w:line="240" w:lineRule="auto"/>
        <w:contextualSpacing/>
        <w:jc w:val="center"/>
        <w:rPr>
          <w:rFonts w:ascii="Times New Roman" w:eastAsia="Times New Roman" w:hAnsi="Times New Roman" w:cs="Times New Roman"/>
          <w:b/>
          <w:color w:val="000000"/>
          <w:sz w:val="28"/>
          <w:szCs w:val="28"/>
          <w:lang w:eastAsia="ru-RU"/>
        </w:rPr>
      </w:pPr>
    </w:p>
    <w:p w:rsidR="006A22CD" w:rsidRPr="006A22CD" w:rsidRDefault="006A22CD" w:rsidP="006A22CD">
      <w:pPr>
        <w:spacing w:after="601" w:line="240" w:lineRule="auto"/>
        <w:contextualSpacing/>
        <w:jc w:val="center"/>
        <w:rPr>
          <w:rFonts w:ascii="Times New Roman" w:eastAsia="Times New Roman" w:hAnsi="Times New Roman" w:cs="Times New Roman"/>
          <w:color w:val="000000"/>
          <w:sz w:val="28"/>
          <w:szCs w:val="28"/>
          <w:lang w:eastAsia="ru-RU"/>
        </w:rPr>
      </w:pPr>
      <w:r w:rsidRPr="006A22CD">
        <w:rPr>
          <w:rFonts w:ascii="Times New Roman" w:eastAsia="Times New Roman" w:hAnsi="Times New Roman" w:cs="Times New Roman"/>
          <w:b/>
          <w:color w:val="000000"/>
          <w:sz w:val="28"/>
          <w:szCs w:val="28"/>
          <w:lang w:eastAsia="ru-RU"/>
        </w:rPr>
        <w:t>Планируемые результаты освоения курса внеурочной деятельности «Билет в будущее»</w:t>
      </w:r>
    </w:p>
    <w:p w:rsidR="006A22CD" w:rsidRPr="006A22CD" w:rsidRDefault="006A22CD" w:rsidP="006A22CD">
      <w:pPr>
        <w:spacing w:after="777" w:line="240" w:lineRule="auto"/>
        <w:ind w:left="1203"/>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777" w:line="240" w:lineRule="auto"/>
        <w:ind w:left="1203"/>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Личностные результаты </w:t>
      </w:r>
    </w:p>
    <w:p w:rsidR="006A22CD" w:rsidRPr="006A22CD" w:rsidRDefault="006A22CD" w:rsidP="006A22CD">
      <w:pPr>
        <w:spacing w:after="170" w:line="240" w:lineRule="auto"/>
        <w:ind w:left="284" w:firstLine="401"/>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170"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Для ФГОС ООО: </w:t>
      </w:r>
    </w:p>
    <w:p w:rsidR="006A22CD" w:rsidRPr="006A22CD" w:rsidRDefault="006A22CD" w:rsidP="006A22CD">
      <w:pPr>
        <w:spacing w:after="190" w:line="240" w:lineRule="auto"/>
        <w:ind w:left="284" w:firstLine="401"/>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90" w:line="240" w:lineRule="auto"/>
        <w:ind w:left="284" w:firstLine="401"/>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 xml:space="preserve">В сфере гражданского воспитания: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готовность к выполнению обязанностей гражданина и реализации своих прав, уважение прав, свобод и законных интересов других людей;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готовность к разнообразной совместной деятельности, стремление к взаимопониманию и взаимопомощи. </w:t>
      </w:r>
    </w:p>
    <w:p w:rsidR="006A22CD" w:rsidRPr="006A22CD" w:rsidRDefault="006A22CD" w:rsidP="006A22CD">
      <w:pPr>
        <w:spacing w:after="190" w:line="240" w:lineRule="auto"/>
        <w:ind w:left="284" w:firstLine="401"/>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90" w:line="240" w:lineRule="auto"/>
        <w:ind w:left="284" w:firstLine="401"/>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 xml:space="preserve">В сфере патриотического воспитания: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rsidR="006A22CD" w:rsidRPr="006A22CD" w:rsidRDefault="006A22CD" w:rsidP="006A22CD">
      <w:pPr>
        <w:spacing w:after="192" w:line="240" w:lineRule="auto"/>
        <w:ind w:left="284" w:firstLine="401"/>
        <w:contextualSpacing/>
        <w:jc w:val="both"/>
        <w:rPr>
          <w:rFonts w:ascii="Times New Roman" w:eastAsia="Times New Roman" w:hAnsi="Times New Roman" w:cs="Times New Roman"/>
          <w:color w:val="000000"/>
          <w:sz w:val="24"/>
          <w:szCs w:val="24"/>
          <w:lang w:eastAsia="ru-RU"/>
        </w:rPr>
      </w:pPr>
    </w:p>
    <w:p w:rsidR="006A22CD" w:rsidRPr="006A22CD" w:rsidRDefault="006A22CD" w:rsidP="006A22CD">
      <w:pPr>
        <w:spacing w:after="192" w:line="240" w:lineRule="auto"/>
        <w:ind w:left="284" w:firstLine="401"/>
        <w:contextualSpacing/>
        <w:jc w:val="both"/>
        <w:rPr>
          <w:rFonts w:ascii="Times New Roman" w:eastAsia="Times New Roman" w:hAnsi="Times New Roman" w:cs="Times New Roman"/>
          <w:color w:val="000000"/>
          <w:sz w:val="24"/>
          <w:szCs w:val="24"/>
          <w:u w:val="single"/>
          <w:lang w:eastAsia="ru-RU"/>
        </w:rPr>
      </w:pPr>
      <w:r w:rsidRPr="006A22CD">
        <w:rPr>
          <w:rFonts w:ascii="Times New Roman" w:eastAsia="Times New Roman" w:hAnsi="Times New Roman" w:cs="Times New Roman"/>
          <w:color w:val="000000"/>
          <w:sz w:val="24"/>
          <w:szCs w:val="24"/>
          <w:u w:val="single"/>
          <w:lang w:eastAsia="ru-RU"/>
        </w:rPr>
        <w:t xml:space="preserve">В сфере духовно-нравственного воспитания: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ориентация на моральные ценности и нормы в ситуациях нравственного выбора. </w:t>
      </w:r>
    </w:p>
    <w:p w:rsidR="006A22CD" w:rsidRPr="006A22CD" w:rsidRDefault="006A22CD" w:rsidP="006A22CD">
      <w:pPr>
        <w:spacing w:after="15" w:line="240" w:lineRule="auto"/>
        <w:ind w:left="284" w:firstLine="401"/>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5" w:line="240" w:lineRule="auto"/>
        <w:ind w:left="284" w:firstLine="401"/>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 xml:space="preserve">В сфере эстетического воспитания: </w:t>
      </w:r>
    </w:p>
    <w:p w:rsidR="006A22CD" w:rsidRPr="006A22CD" w:rsidRDefault="006A22CD" w:rsidP="006A22CD">
      <w:pPr>
        <w:spacing w:after="134" w:line="240" w:lineRule="auto"/>
        <w:ind w:left="709" w:right="-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восприимчивость к разным видам искусства, традициям и творчеству своего и других народов, понимание эмоционального воздействия искусства;</w:t>
      </w:r>
    </w:p>
    <w:p w:rsidR="006A22CD" w:rsidRPr="006A22CD" w:rsidRDefault="006A22CD" w:rsidP="006A22CD">
      <w:pPr>
        <w:spacing w:after="134" w:line="240" w:lineRule="auto"/>
        <w:ind w:left="709" w:right="-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‒осознание важности художественной культуры как средства коммуникации и самовыражения; </w:t>
      </w:r>
    </w:p>
    <w:p w:rsidR="006A22CD" w:rsidRPr="006A22CD" w:rsidRDefault="006A22CD" w:rsidP="006A22CD">
      <w:pPr>
        <w:spacing w:after="15" w:line="240" w:lineRule="auto"/>
        <w:ind w:left="709"/>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осознание важности художественной культуры как средства коммуникации и самовыражения для представителей многих профессий; </w:t>
      </w:r>
    </w:p>
    <w:p w:rsidR="006A22CD" w:rsidRPr="006A22CD" w:rsidRDefault="006A22CD" w:rsidP="006A22CD">
      <w:pPr>
        <w:spacing w:after="190" w:line="240" w:lineRule="auto"/>
        <w:ind w:left="709"/>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стремление к творческому самовыражению в любой профессии;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5"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В сфере физического воспитания, формирования культуры здоровья и эмоционального благополучия:</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осознание необходимости соблюдения правил безопасности в любой профессии, в том числе навыков безопасного поведения в интернет-среде;</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ответственное отношение к своему здоровью и установка на здоровый образ жизни;</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сформированность навыка рефлексии, признание своего права на ошибку и такого же права другого человека.</w:t>
      </w:r>
    </w:p>
    <w:p w:rsidR="00412993" w:rsidRDefault="00412993"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412993" w:rsidRDefault="00412993"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412993" w:rsidRDefault="00412993"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412993" w:rsidRPr="006A22CD" w:rsidRDefault="00412993"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90"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В сфере трудового воспитания:</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A22CD" w:rsidRPr="006A22CD" w:rsidRDefault="006A22CD" w:rsidP="006A22CD">
      <w:pPr>
        <w:spacing w:after="179"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осознание важности обучения на протяжении всей жизни для успешной профессиональной деятельности и развитие необходимых умений для этого;</w:t>
      </w:r>
    </w:p>
    <w:p w:rsidR="006A22CD" w:rsidRPr="006A22CD" w:rsidRDefault="006A22CD" w:rsidP="006A22CD">
      <w:pPr>
        <w:spacing w:after="189"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готовность адаптироваться в профессиональной среде;</w:t>
      </w:r>
    </w:p>
    <w:p w:rsidR="006A22CD" w:rsidRPr="006A22CD" w:rsidRDefault="006A22CD" w:rsidP="006A22CD">
      <w:pPr>
        <w:spacing w:after="190"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уважение к труду и результатам трудовой деятельности;</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6A22CD" w:rsidRPr="006A22CD" w:rsidRDefault="006A22CD" w:rsidP="006A22CD">
      <w:pPr>
        <w:spacing w:after="190"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90"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В сфере экологического воспитания:</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осознание своей роли как ответственного гражданина и потребителя в условиях взаимосвязи природной, технологической и социальной сред.</w:t>
      </w:r>
    </w:p>
    <w:p w:rsidR="006A22CD" w:rsidRPr="006A22CD" w:rsidRDefault="006A22CD" w:rsidP="006A22CD">
      <w:pPr>
        <w:spacing w:after="190"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90"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В сфере понимания ценности научного познания:</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овладение языковой и читательской культурой как средством познания мира;</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6A22CD" w:rsidRPr="006A22CD" w:rsidRDefault="006A22CD" w:rsidP="006A22CD">
      <w:pPr>
        <w:spacing w:after="15" w:line="240" w:lineRule="auto"/>
        <w:contextualSpacing/>
        <w:jc w:val="both"/>
        <w:rPr>
          <w:rFonts w:ascii="Times New Roman" w:eastAsia="Times New Roman" w:hAnsi="Times New Roman" w:cs="Times New Roman"/>
          <w:color w:val="000000"/>
          <w:sz w:val="24"/>
          <w:szCs w:val="24"/>
          <w:lang w:eastAsia="ru-RU"/>
        </w:rPr>
      </w:pPr>
    </w:p>
    <w:p w:rsidR="006A22CD" w:rsidRPr="006A22CD" w:rsidRDefault="006A22CD" w:rsidP="006A22CD">
      <w:pPr>
        <w:spacing w:after="15" w:line="240" w:lineRule="auto"/>
        <w:contextualSpacing/>
        <w:jc w:val="both"/>
        <w:rPr>
          <w:rFonts w:ascii="Times New Roman" w:eastAsia="Times New Roman" w:hAnsi="Times New Roman" w:cs="Times New Roman"/>
          <w:color w:val="000000"/>
          <w:sz w:val="24"/>
          <w:szCs w:val="24"/>
          <w:lang w:eastAsia="ru-RU"/>
        </w:rPr>
      </w:pPr>
    </w:p>
    <w:p w:rsidR="006A22CD" w:rsidRPr="006A22CD" w:rsidRDefault="006A22CD" w:rsidP="006A22CD">
      <w:pPr>
        <w:spacing w:after="168" w:line="240" w:lineRule="auto"/>
        <w:ind w:left="284" w:firstLine="425"/>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Для ФГОС СОО: </w:t>
      </w:r>
    </w:p>
    <w:p w:rsidR="006A22CD" w:rsidRPr="006A22CD" w:rsidRDefault="006A22CD" w:rsidP="006A22CD">
      <w:pPr>
        <w:spacing w:after="168"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91"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 xml:space="preserve">В сфере гражданского воспитания: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осознание своих конституционных прав и обязанностей, уважение закона и правопорядка;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сформированность гражданской позиции обучающегося как активного и ответственного члена российского общества.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5"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 xml:space="preserve">В сфере патриотического воспитания: </w:t>
      </w:r>
    </w:p>
    <w:p w:rsidR="006A22CD" w:rsidRPr="006A22CD" w:rsidRDefault="006A22CD" w:rsidP="006A22CD">
      <w:pPr>
        <w:spacing w:after="193"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 осознание духовных ценностей российского народа; </w:t>
      </w:r>
    </w:p>
    <w:p w:rsid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B84516" w:rsidRDefault="00B84516"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B84516" w:rsidRDefault="00B84516"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B84516" w:rsidRDefault="00B84516"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B84516" w:rsidRDefault="00B84516"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B84516" w:rsidRPr="006A22CD" w:rsidRDefault="00B84516"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A22CD" w:rsidRPr="006A22CD" w:rsidRDefault="006A22CD" w:rsidP="006A22CD">
      <w:pPr>
        <w:spacing w:after="193"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7B3EC9" w:rsidRDefault="006A22CD" w:rsidP="006A22CD">
      <w:pPr>
        <w:spacing w:after="193"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7B3EC9">
        <w:rPr>
          <w:rFonts w:ascii="Times New Roman" w:eastAsia="Times New Roman" w:hAnsi="Times New Roman" w:cs="Times New Roman"/>
          <w:b/>
          <w:color w:val="000000"/>
          <w:sz w:val="24"/>
          <w:szCs w:val="24"/>
          <w:u w:val="single"/>
          <w:lang w:eastAsia="ru-RU"/>
        </w:rPr>
        <w:t xml:space="preserve">В сфере духовно-нравственного воспитания: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способность оценивать ситуацию и принимать осознанные решения, ориентируясь на морально-нравственные нормы и ценности. </w:t>
      </w:r>
    </w:p>
    <w:p w:rsidR="006A22CD" w:rsidRPr="006A22CD" w:rsidRDefault="006A22CD" w:rsidP="006A22CD">
      <w:pPr>
        <w:spacing w:after="190"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90"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 xml:space="preserve">В сфере эстетического воспитания: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готовность к самовыражению в разных видах искусства, стремление проявлять качества творческой личности;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эстетическое отношение к миру, включая эстетику быта, научного и технического творчества, спорта, труда и общественных отношений. </w:t>
      </w:r>
    </w:p>
    <w:p w:rsidR="006A22CD" w:rsidRPr="006A22CD" w:rsidRDefault="006A22CD" w:rsidP="006A22CD">
      <w:pPr>
        <w:spacing w:after="189"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89"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 xml:space="preserve">В сфере трудового воспитания: </w:t>
      </w:r>
    </w:p>
    <w:p w:rsidR="006A22CD" w:rsidRPr="006A22CD" w:rsidRDefault="006A22CD" w:rsidP="006A22CD">
      <w:pPr>
        <w:spacing w:after="190"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готовность к труду, осознание ценности мастерства, трудолюбие;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готовность и способность к образованию и самообразованию на протяжении всей жизни.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5"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 xml:space="preserve">В сфере экологического воспитания: </w:t>
      </w:r>
    </w:p>
    <w:p w:rsidR="006A22CD" w:rsidRPr="006A22CD" w:rsidRDefault="006A22CD" w:rsidP="006A22CD">
      <w:pPr>
        <w:tabs>
          <w:tab w:val="center" w:pos="2266"/>
          <w:tab w:val="center" w:pos="4663"/>
          <w:tab w:val="center" w:pos="6530"/>
          <w:tab w:val="center" w:pos="8177"/>
          <w:tab w:val="right" w:pos="10208"/>
        </w:tabs>
        <w:spacing w:after="196" w:line="240" w:lineRule="auto"/>
        <w:ind w:left="284" w:right="-6" w:firstLine="425"/>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w:t>
      </w:r>
      <w:r w:rsidRPr="006A22CD">
        <w:rPr>
          <w:rFonts w:ascii="Times New Roman" w:eastAsia="Calibri"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сформированность экологической </w:t>
      </w:r>
      <w:r w:rsidRPr="006A22CD">
        <w:rPr>
          <w:rFonts w:ascii="Times New Roman" w:eastAsia="Times New Roman" w:hAnsi="Times New Roman" w:cs="Times New Roman"/>
          <w:color w:val="000000"/>
          <w:sz w:val="24"/>
          <w:szCs w:val="24"/>
          <w:lang w:eastAsia="ru-RU"/>
        </w:rPr>
        <w:tab/>
        <w:t xml:space="preserve">культуры, понимание влияния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умение прогнозировать неблагоприятные экологические последствия предпринимаемых действий, предотвращать их;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планирование и осуществление действий в окружающей среде на основе знания целей устойчивого развития человечества. </w:t>
      </w:r>
    </w:p>
    <w:p w:rsidR="006A22CD" w:rsidRPr="006A22CD" w:rsidRDefault="006A22CD" w:rsidP="006A22CD">
      <w:pPr>
        <w:spacing w:after="190" w:line="240" w:lineRule="auto"/>
        <w:ind w:left="284" w:firstLine="425"/>
        <w:contextualSpacing/>
        <w:jc w:val="both"/>
        <w:rPr>
          <w:rFonts w:ascii="Times New Roman" w:eastAsia="Times New Roman" w:hAnsi="Times New Roman" w:cs="Times New Roman"/>
          <w:color w:val="000000"/>
          <w:sz w:val="24"/>
          <w:szCs w:val="24"/>
          <w:lang w:eastAsia="ru-RU"/>
        </w:rPr>
      </w:pPr>
    </w:p>
    <w:p w:rsidR="006A22CD" w:rsidRPr="00172A98" w:rsidRDefault="006A22CD" w:rsidP="006A22CD">
      <w:pPr>
        <w:spacing w:after="190" w:line="240" w:lineRule="auto"/>
        <w:ind w:left="284" w:firstLine="425"/>
        <w:contextualSpacing/>
        <w:jc w:val="both"/>
        <w:rPr>
          <w:rFonts w:ascii="Times New Roman" w:eastAsia="Times New Roman" w:hAnsi="Times New Roman" w:cs="Times New Roman"/>
          <w:b/>
          <w:color w:val="000000"/>
          <w:sz w:val="24"/>
          <w:szCs w:val="24"/>
          <w:u w:val="single"/>
          <w:lang w:eastAsia="ru-RU"/>
        </w:rPr>
      </w:pPr>
      <w:r w:rsidRPr="00172A98">
        <w:rPr>
          <w:rFonts w:ascii="Times New Roman" w:eastAsia="Times New Roman" w:hAnsi="Times New Roman" w:cs="Times New Roman"/>
          <w:b/>
          <w:color w:val="000000"/>
          <w:sz w:val="24"/>
          <w:szCs w:val="24"/>
          <w:u w:val="single"/>
          <w:lang w:eastAsia="ru-RU"/>
        </w:rPr>
        <w:t xml:space="preserve">В сфере ценности научного познания: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совершенствование языковой и читательской культуры как средства взаимодействия между людьми и познания мира; </w:t>
      </w:r>
    </w:p>
    <w:p w:rsidR="006A22CD" w:rsidRPr="006A22CD" w:rsidRDefault="006A22CD" w:rsidP="006A22CD">
      <w:pPr>
        <w:spacing w:after="15" w:line="240" w:lineRule="auto"/>
        <w:ind w:left="284" w:firstLine="425"/>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A22CD" w:rsidRPr="006A22CD" w:rsidRDefault="006A22CD" w:rsidP="008156DA">
      <w:pPr>
        <w:spacing w:after="419" w:line="240" w:lineRule="auto"/>
        <w:ind w:left="284" w:firstLine="425"/>
        <w:contextualSpacing/>
        <w:jc w:val="both"/>
        <w:rPr>
          <w:rFonts w:ascii="Times New Roman" w:eastAsia="Times New Roman" w:hAnsi="Times New Roman" w:cs="Times New Roman"/>
          <w:color w:val="000000"/>
          <w:sz w:val="24"/>
          <w:szCs w:val="24"/>
          <w:lang w:eastAsia="ru-RU"/>
        </w:rPr>
        <w:sectPr w:rsidR="006A22CD" w:rsidRPr="006A22CD" w:rsidSect="007240CD">
          <w:footerReference w:type="even" r:id="rId9"/>
          <w:footerReference w:type="default" r:id="rId10"/>
          <w:pgSz w:w="16838" w:h="11906" w:orient="landscape"/>
          <w:pgMar w:top="0" w:right="710" w:bottom="506" w:left="713" w:header="720" w:footer="720" w:gutter="0"/>
          <w:cols w:space="720"/>
          <w:titlePg/>
          <w:docGrid w:linePitch="299"/>
        </w:sect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w:t>
      </w:r>
      <w:r w:rsidR="003F4776">
        <w:rPr>
          <w:rFonts w:ascii="Times New Roman" w:eastAsia="Times New Roman" w:hAnsi="Times New Roman" w:cs="Times New Roman"/>
          <w:color w:val="000000"/>
          <w:sz w:val="24"/>
          <w:szCs w:val="24"/>
          <w:lang w:eastAsia="ru-RU"/>
        </w:rPr>
        <w:t>ликультурном мире.</w:t>
      </w:r>
    </w:p>
    <w:p w:rsidR="006A22CD" w:rsidRPr="006A22CD" w:rsidRDefault="006A22CD" w:rsidP="006F4D3D">
      <w:pPr>
        <w:spacing w:after="419" w:line="240" w:lineRule="auto"/>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lastRenderedPageBreak/>
        <w:t>Метапредметные результаты</w:t>
      </w:r>
    </w:p>
    <w:p w:rsidR="006A22CD" w:rsidRPr="006A22CD" w:rsidRDefault="006A22CD" w:rsidP="006A22CD">
      <w:pPr>
        <w:spacing w:after="419"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 </w:t>
      </w:r>
    </w:p>
    <w:p w:rsidR="006A22CD" w:rsidRPr="006A22CD" w:rsidRDefault="006A22CD" w:rsidP="008156DA">
      <w:pPr>
        <w:spacing w:after="168" w:line="240" w:lineRule="auto"/>
        <w:ind w:left="-426" w:right="-784" w:firstLine="426"/>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Для ФГОС ООО:</w:t>
      </w:r>
    </w:p>
    <w:p w:rsidR="006A22CD" w:rsidRPr="006A22CD" w:rsidRDefault="006A22CD" w:rsidP="008156DA">
      <w:pPr>
        <w:spacing w:after="168"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 </w:t>
      </w:r>
    </w:p>
    <w:p w:rsidR="006A22CD" w:rsidRPr="00A44C9A" w:rsidRDefault="006A22CD" w:rsidP="008156DA">
      <w:pPr>
        <w:spacing w:after="192" w:line="240" w:lineRule="auto"/>
        <w:ind w:left="-426" w:right="-784" w:firstLine="426"/>
        <w:contextualSpacing/>
        <w:rPr>
          <w:rFonts w:ascii="Times New Roman" w:eastAsia="Times New Roman" w:hAnsi="Times New Roman" w:cs="Times New Roman"/>
          <w:b/>
          <w:color w:val="000000"/>
          <w:sz w:val="24"/>
          <w:szCs w:val="24"/>
          <w:u w:val="single"/>
          <w:lang w:eastAsia="ru-RU"/>
        </w:rPr>
      </w:pPr>
      <w:r w:rsidRPr="00A44C9A">
        <w:rPr>
          <w:rFonts w:ascii="Times New Roman" w:eastAsia="Times New Roman" w:hAnsi="Times New Roman" w:cs="Times New Roman"/>
          <w:b/>
          <w:color w:val="000000"/>
          <w:sz w:val="24"/>
          <w:szCs w:val="24"/>
          <w:u w:val="single"/>
          <w:lang w:eastAsia="ru-RU"/>
        </w:rPr>
        <w:t xml:space="preserve">В сфере овладения универсальными учебными познавательными действиями: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выявлять дефициты информации, данных, необходимых для решения поставленной задачи;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 учетом предложенной задачи выявлять закономерности и противоречия в рассматриваемых фактах, данных и наблюдениях; </w:t>
      </w:r>
    </w:p>
    <w:p w:rsidR="006A22CD" w:rsidRPr="006A22CD" w:rsidRDefault="006A22CD" w:rsidP="008156DA">
      <w:pPr>
        <w:spacing w:after="179" w:line="240" w:lineRule="auto"/>
        <w:ind w:left="-426" w:right="-784" w:firstLine="426"/>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предлагать критерии для выявления закономерностей и противоречий;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выбирать, анализировать, систематизировать и интерпретировать информацию различных видов и форм представления;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находить сходные аргументы (подтверждающие или опровергающие одну и ту же идею, версию) в различных информационных источниках;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самостоятельно выбирать оптимальную форму представления информации, предназначенную для остальных обучающихся по Программе.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p>
    <w:p w:rsidR="006A22CD" w:rsidRPr="00A44C9A" w:rsidRDefault="006A22CD" w:rsidP="008156DA">
      <w:pPr>
        <w:spacing w:after="15" w:line="240" w:lineRule="auto"/>
        <w:ind w:left="-426" w:right="-784" w:firstLine="426"/>
        <w:contextualSpacing/>
        <w:jc w:val="both"/>
        <w:rPr>
          <w:rFonts w:ascii="Times New Roman" w:eastAsia="Times New Roman" w:hAnsi="Times New Roman" w:cs="Times New Roman"/>
          <w:b/>
          <w:color w:val="000000"/>
          <w:sz w:val="24"/>
          <w:szCs w:val="24"/>
          <w:u w:val="single"/>
          <w:lang w:eastAsia="ru-RU"/>
        </w:rPr>
      </w:pPr>
      <w:r w:rsidRPr="00A44C9A">
        <w:rPr>
          <w:rFonts w:ascii="Times New Roman" w:eastAsia="Times New Roman" w:hAnsi="Times New Roman" w:cs="Times New Roman"/>
          <w:b/>
          <w:color w:val="000000"/>
          <w:sz w:val="24"/>
          <w:szCs w:val="24"/>
          <w:u w:val="single"/>
          <w:lang w:eastAsia="ru-RU"/>
        </w:rPr>
        <w:t xml:space="preserve">В сфере овладения универсальными учебными коммуникативными действиями: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воспринимать и формулировать суждения в соответствии с целями и условиями общения; </w:t>
      </w:r>
    </w:p>
    <w:p w:rsidR="006A22CD" w:rsidRPr="006A22CD" w:rsidRDefault="006A22CD" w:rsidP="008156DA">
      <w:pPr>
        <w:spacing w:after="179" w:line="240" w:lineRule="auto"/>
        <w:ind w:left="-426" w:right="-784" w:firstLine="426"/>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выражать себя (свою точку зрения) в устных и письменных текстах;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понимать намерения других, проявлять уважительное отношение к собеседнику и в корректной форме формулировать свои возражения;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сопоставлять свои суждения с суждениями других участников диалога, обнаруживать различие и сходство позиций;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публично представлять результаты выполненного опыта (эксперимента, исследования, проекта); </w:t>
      </w:r>
    </w:p>
    <w:p w:rsidR="006A22CD" w:rsidRPr="006A22CD" w:rsidRDefault="006A22CD" w:rsidP="008156DA">
      <w:pPr>
        <w:spacing w:after="13" w:line="240" w:lineRule="auto"/>
        <w:ind w:left="-426" w:right="-784" w:firstLine="426"/>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понимать и использовать преимущества командной и индивидуальной работы </w:t>
      </w:r>
      <w:r w:rsidRPr="006A22CD">
        <w:rPr>
          <w:rFonts w:ascii="Times New Roman" w:eastAsia="Times New Roman" w:hAnsi="Times New Roman" w:cs="Times New Roman"/>
          <w:color w:val="000000"/>
          <w:sz w:val="24"/>
          <w:szCs w:val="24"/>
          <w:lang w:eastAsia="ru-RU"/>
        </w:rPr>
        <w:tab/>
        <w:t xml:space="preserve">при </w:t>
      </w:r>
      <w:r w:rsidRPr="006A22CD">
        <w:rPr>
          <w:rFonts w:ascii="Times New Roman" w:eastAsia="Times New Roman" w:hAnsi="Times New Roman" w:cs="Times New Roman"/>
          <w:color w:val="000000"/>
          <w:sz w:val="24"/>
          <w:szCs w:val="24"/>
          <w:lang w:eastAsia="ru-RU"/>
        </w:rPr>
        <w:tab/>
        <w:t xml:space="preserve">решении </w:t>
      </w:r>
      <w:r w:rsidRPr="006A22CD">
        <w:rPr>
          <w:rFonts w:ascii="Times New Roman" w:eastAsia="Times New Roman" w:hAnsi="Times New Roman" w:cs="Times New Roman"/>
          <w:color w:val="000000"/>
          <w:sz w:val="24"/>
          <w:szCs w:val="24"/>
          <w:lang w:eastAsia="ru-RU"/>
        </w:rPr>
        <w:tab/>
        <w:t xml:space="preserve">конкретной </w:t>
      </w:r>
      <w:r w:rsidRPr="006A22CD">
        <w:rPr>
          <w:rFonts w:ascii="Times New Roman" w:eastAsia="Times New Roman" w:hAnsi="Times New Roman" w:cs="Times New Roman"/>
          <w:color w:val="000000"/>
          <w:sz w:val="24"/>
          <w:szCs w:val="24"/>
          <w:lang w:eastAsia="ru-RU"/>
        </w:rPr>
        <w:tab/>
        <w:t xml:space="preserve">проблемы, </w:t>
      </w:r>
      <w:r w:rsidRPr="006A22CD">
        <w:rPr>
          <w:rFonts w:ascii="Times New Roman" w:eastAsia="Times New Roman" w:hAnsi="Times New Roman" w:cs="Times New Roman"/>
          <w:color w:val="000000"/>
          <w:sz w:val="24"/>
          <w:szCs w:val="24"/>
          <w:lang w:eastAsia="ru-RU"/>
        </w:rPr>
        <w:tab/>
        <w:t xml:space="preserve">обосновывать </w:t>
      </w:r>
      <w:r w:rsidRPr="006A22CD">
        <w:rPr>
          <w:rFonts w:ascii="Times New Roman" w:eastAsia="Times New Roman" w:hAnsi="Times New Roman" w:cs="Times New Roman"/>
          <w:color w:val="000000"/>
          <w:sz w:val="24"/>
          <w:szCs w:val="24"/>
          <w:lang w:eastAsia="ru-RU"/>
        </w:rPr>
        <w:tab/>
        <w:t xml:space="preserve">необходимость применения групповых форм взаимодействия при решении поставленной задачи; </w:t>
      </w:r>
    </w:p>
    <w:p w:rsidR="006F4D3D" w:rsidRDefault="006A22CD" w:rsidP="006F4D3D">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6A22CD" w:rsidRPr="006F4D3D" w:rsidRDefault="006A22CD" w:rsidP="006F4D3D">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A44C9A">
        <w:rPr>
          <w:rFonts w:ascii="Times New Roman" w:eastAsia="Times New Roman" w:hAnsi="Times New Roman" w:cs="Times New Roman"/>
          <w:b/>
          <w:color w:val="000000"/>
          <w:sz w:val="24"/>
          <w:szCs w:val="24"/>
          <w:u w:val="single"/>
          <w:lang w:eastAsia="ru-RU"/>
        </w:rPr>
        <w:t xml:space="preserve">В сфере овладения универсальными учебными регулятивными действиями: </w:t>
      </w:r>
    </w:p>
    <w:p w:rsidR="00A44C9A" w:rsidRPr="006A22CD" w:rsidRDefault="006A22CD" w:rsidP="008156DA">
      <w:pPr>
        <w:spacing w:after="190"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выявлять проблемы для решения в жизненных и учебных ситуациях;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6A22CD" w:rsidRPr="006A22CD" w:rsidRDefault="006A22CD" w:rsidP="008156DA">
      <w:pPr>
        <w:spacing w:after="189"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делать выбор и брать ответственность за решение;  </w:t>
      </w:r>
    </w:p>
    <w:p w:rsidR="006A22CD" w:rsidRPr="006A22CD" w:rsidRDefault="006A22CD" w:rsidP="008156DA">
      <w:pPr>
        <w:spacing w:after="189"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владеть способами самоконтроля, самомотивации и рефлексии; </w:t>
      </w:r>
    </w:p>
    <w:p w:rsidR="006A22CD" w:rsidRPr="006A22CD" w:rsidRDefault="006A22CD" w:rsidP="008156DA">
      <w:pPr>
        <w:spacing w:after="192"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давать адекватную оценку ситуации и предлагать план ее изменения;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уметь ставить себя на место другого человека, понимать мотивы и намерения другого. </w:t>
      </w:r>
    </w:p>
    <w:p w:rsidR="006A22CD" w:rsidRPr="006A22CD" w:rsidRDefault="006A22CD" w:rsidP="008156DA">
      <w:pPr>
        <w:spacing w:after="194" w:line="240" w:lineRule="auto"/>
        <w:ind w:left="-426" w:right="-784" w:firstLine="426"/>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w:t>
      </w:r>
    </w:p>
    <w:p w:rsidR="006A22CD" w:rsidRPr="006A22CD" w:rsidRDefault="006A22CD" w:rsidP="008156DA">
      <w:pPr>
        <w:spacing w:after="168" w:line="240" w:lineRule="auto"/>
        <w:ind w:left="-426" w:right="-784" w:firstLine="426"/>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Для ФГОС СОО: </w:t>
      </w:r>
    </w:p>
    <w:p w:rsidR="006A22CD" w:rsidRPr="006A22CD" w:rsidRDefault="006A22CD" w:rsidP="008156DA">
      <w:pPr>
        <w:spacing w:after="168" w:line="240" w:lineRule="auto"/>
        <w:ind w:left="-426" w:right="-784" w:firstLine="426"/>
        <w:contextualSpacing/>
        <w:jc w:val="both"/>
        <w:rPr>
          <w:rFonts w:ascii="Times New Roman" w:eastAsia="Times New Roman" w:hAnsi="Times New Roman" w:cs="Times New Roman"/>
          <w:color w:val="000000"/>
          <w:sz w:val="24"/>
          <w:szCs w:val="24"/>
          <w:lang w:eastAsia="ru-RU"/>
        </w:rPr>
      </w:pPr>
    </w:p>
    <w:p w:rsidR="006A22CD" w:rsidRPr="00A44C9A" w:rsidRDefault="006A22CD" w:rsidP="008156DA">
      <w:pPr>
        <w:spacing w:after="191" w:line="240" w:lineRule="auto"/>
        <w:ind w:left="-426" w:right="-784" w:firstLine="426"/>
        <w:contextualSpacing/>
        <w:jc w:val="both"/>
        <w:rPr>
          <w:rFonts w:ascii="Times New Roman" w:eastAsia="Times New Roman" w:hAnsi="Times New Roman" w:cs="Times New Roman"/>
          <w:b/>
          <w:color w:val="000000"/>
          <w:sz w:val="24"/>
          <w:szCs w:val="24"/>
          <w:u w:val="single"/>
          <w:lang w:eastAsia="ru-RU"/>
        </w:rPr>
      </w:pPr>
      <w:r w:rsidRPr="00A44C9A">
        <w:rPr>
          <w:rFonts w:ascii="Times New Roman" w:eastAsia="Times New Roman" w:hAnsi="Times New Roman" w:cs="Times New Roman"/>
          <w:b/>
          <w:color w:val="000000"/>
          <w:sz w:val="24"/>
          <w:szCs w:val="24"/>
          <w:u w:val="single"/>
          <w:lang w:eastAsia="ru-RU"/>
        </w:rPr>
        <w:t xml:space="preserve">В сфере овладения универсальными познавательными действиями: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6A22CD" w:rsidRPr="006A22CD" w:rsidRDefault="00F47A41" w:rsidP="008156DA">
      <w:pPr>
        <w:tabs>
          <w:tab w:val="center" w:pos="1864"/>
          <w:tab w:val="center" w:pos="4440"/>
          <w:tab w:val="center" w:pos="5935"/>
          <w:tab w:val="center" w:pos="7496"/>
          <w:tab w:val="right" w:pos="10208"/>
        </w:tabs>
        <w:spacing w:after="192" w:line="240" w:lineRule="auto"/>
        <w:ind w:left="-426" w:right="-784" w:firstLine="426"/>
        <w:contextualSpacing/>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6A22CD" w:rsidRPr="006A22CD">
        <w:rPr>
          <w:rFonts w:ascii="Times New Roman" w:eastAsia="Times New Roman" w:hAnsi="Times New Roman" w:cs="Times New Roman"/>
          <w:color w:val="000000"/>
          <w:sz w:val="24"/>
          <w:szCs w:val="24"/>
          <w:lang w:eastAsia="ru-RU"/>
        </w:rPr>
        <w:t>‒</w:t>
      </w:r>
      <w:r w:rsidR="006A22CD" w:rsidRPr="006A22CD">
        <w:rPr>
          <w:rFonts w:ascii="Times New Roman" w:eastAsia="Arial" w:hAnsi="Times New Roman" w:cs="Times New Roman"/>
          <w:color w:val="000000"/>
          <w:sz w:val="24"/>
          <w:szCs w:val="24"/>
          <w:lang w:eastAsia="ru-RU"/>
        </w:rPr>
        <w:t xml:space="preserve"> </w:t>
      </w:r>
      <w:r w:rsidR="006A22CD" w:rsidRPr="006A22CD">
        <w:rPr>
          <w:rFonts w:ascii="Times New Roman" w:eastAsia="Times New Roman" w:hAnsi="Times New Roman" w:cs="Times New Roman"/>
          <w:color w:val="000000"/>
          <w:sz w:val="24"/>
          <w:szCs w:val="24"/>
          <w:lang w:eastAsia="ru-RU"/>
        </w:rPr>
        <w:t xml:space="preserve">самостоятельно формулировать </w:t>
      </w:r>
      <w:r w:rsidR="006A22CD" w:rsidRPr="006A22CD">
        <w:rPr>
          <w:rFonts w:ascii="Times New Roman" w:eastAsia="Times New Roman" w:hAnsi="Times New Roman" w:cs="Times New Roman"/>
          <w:color w:val="000000"/>
          <w:sz w:val="24"/>
          <w:szCs w:val="24"/>
          <w:lang w:eastAsia="ru-RU"/>
        </w:rPr>
        <w:tab/>
        <w:t xml:space="preserve">и актуализировать проблему,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рассматривать ее всесторонне; выявлять закономерности и противоречия в рассматриваемых явлениях;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разрабатывать план решения проблемы с учетом анализа имеющихся материальных и нематериальных ресурсов. </w:t>
      </w:r>
    </w:p>
    <w:p w:rsidR="006A22CD" w:rsidRPr="006A22CD" w:rsidRDefault="006A22CD" w:rsidP="008156DA">
      <w:pPr>
        <w:spacing w:after="189" w:line="240" w:lineRule="auto"/>
        <w:ind w:left="-426" w:right="-784" w:firstLine="426"/>
        <w:contextualSpacing/>
        <w:jc w:val="both"/>
        <w:rPr>
          <w:rFonts w:ascii="Times New Roman" w:eastAsia="Times New Roman" w:hAnsi="Times New Roman" w:cs="Times New Roman"/>
          <w:color w:val="000000"/>
          <w:sz w:val="24"/>
          <w:szCs w:val="24"/>
          <w:lang w:eastAsia="ru-RU"/>
        </w:rPr>
      </w:pPr>
    </w:p>
    <w:p w:rsidR="006A22CD" w:rsidRPr="00A44C9A" w:rsidRDefault="006A22CD" w:rsidP="008156DA">
      <w:pPr>
        <w:spacing w:after="189" w:line="240" w:lineRule="auto"/>
        <w:ind w:left="-426" w:right="-784" w:firstLine="426"/>
        <w:contextualSpacing/>
        <w:jc w:val="both"/>
        <w:rPr>
          <w:rFonts w:ascii="Times New Roman" w:eastAsia="Times New Roman" w:hAnsi="Times New Roman" w:cs="Times New Roman"/>
          <w:b/>
          <w:color w:val="000000"/>
          <w:sz w:val="24"/>
          <w:szCs w:val="24"/>
          <w:u w:val="single"/>
          <w:lang w:eastAsia="ru-RU"/>
        </w:rPr>
      </w:pPr>
      <w:r w:rsidRPr="00A44C9A">
        <w:rPr>
          <w:rFonts w:ascii="Times New Roman" w:eastAsia="Times New Roman" w:hAnsi="Times New Roman" w:cs="Times New Roman"/>
          <w:b/>
          <w:color w:val="000000"/>
          <w:sz w:val="24"/>
          <w:szCs w:val="24"/>
          <w:u w:val="single"/>
          <w:lang w:eastAsia="ru-RU"/>
        </w:rPr>
        <w:t xml:space="preserve">В сфере овладения универсальными коммуникативными действиями: </w:t>
      </w:r>
    </w:p>
    <w:p w:rsidR="006A22CD" w:rsidRPr="006A22CD" w:rsidRDefault="006A22CD" w:rsidP="008156DA">
      <w:pPr>
        <w:spacing w:after="190"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владеть различными способами общения и взаимодействия;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развернуто и логично излагать свою точку зрения с использованием языковых средств;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выбирать тематику и методы совместных действий с учетом общих интересов и возможностей каждого члена коллектива;  </w:t>
      </w:r>
    </w:p>
    <w:p w:rsid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A44C9A" w:rsidRPr="006A22CD" w:rsidRDefault="006A22CD" w:rsidP="007D6BD4">
      <w:pPr>
        <w:spacing w:after="15" w:line="240" w:lineRule="auto"/>
        <w:ind w:right="-784"/>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понимать и использовать преимущества командной и индивидуальной работы;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6A22CD" w:rsidRPr="006A22CD" w:rsidRDefault="006A22CD" w:rsidP="008156DA">
      <w:pPr>
        <w:spacing w:after="192" w:line="240" w:lineRule="auto"/>
        <w:ind w:left="-426" w:right="-784" w:firstLine="426"/>
        <w:contextualSpacing/>
        <w:jc w:val="both"/>
        <w:rPr>
          <w:rFonts w:ascii="Times New Roman" w:eastAsia="Times New Roman" w:hAnsi="Times New Roman" w:cs="Times New Roman"/>
          <w:color w:val="000000"/>
          <w:sz w:val="24"/>
          <w:szCs w:val="24"/>
          <w:lang w:eastAsia="ru-RU"/>
        </w:rPr>
      </w:pPr>
    </w:p>
    <w:p w:rsidR="006A22CD" w:rsidRPr="00A44C9A" w:rsidRDefault="006A22CD" w:rsidP="008156DA">
      <w:pPr>
        <w:spacing w:after="192" w:line="240" w:lineRule="auto"/>
        <w:ind w:left="-426" w:right="-784" w:firstLine="426"/>
        <w:contextualSpacing/>
        <w:jc w:val="both"/>
        <w:rPr>
          <w:rFonts w:ascii="Times New Roman" w:eastAsia="Times New Roman" w:hAnsi="Times New Roman" w:cs="Times New Roman"/>
          <w:b/>
          <w:color w:val="000000"/>
          <w:sz w:val="24"/>
          <w:szCs w:val="24"/>
          <w:u w:val="single"/>
          <w:lang w:eastAsia="ru-RU"/>
        </w:rPr>
      </w:pPr>
      <w:r w:rsidRPr="00A44C9A">
        <w:rPr>
          <w:rFonts w:ascii="Times New Roman" w:eastAsia="Times New Roman" w:hAnsi="Times New Roman" w:cs="Times New Roman"/>
          <w:b/>
          <w:color w:val="000000"/>
          <w:sz w:val="24"/>
          <w:szCs w:val="24"/>
          <w:u w:val="single"/>
          <w:lang w:eastAsia="ru-RU"/>
        </w:rPr>
        <w:t xml:space="preserve">В сфере овладения универсальными регулятивными действиями: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6A22CD" w:rsidRPr="006A22CD" w:rsidRDefault="006A22CD" w:rsidP="008156DA">
      <w:pPr>
        <w:spacing w:after="188" w:line="240" w:lineRule="auto"/>
        <w:ind w:left="-426" w:right="-784" w:firstLine="426"/>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 самостоятельно составлять план решения проблемы с учетом имеющихся </w:t>
      </w:r>
    </w:p>
    <w:p w:rsidR="006A22CD" w:rsidRPr="006A22CD" w:rsidRDefault="006A22CD" w:rsidP="008156DA">
      <w:pPr>
        <w:spacing w:after="190"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ресурсов, собственных возможностей и предпочтений;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делать осознанный выбор, аргументировать его, брать ответственность за решение;  </w:t>
      </w:r>
    </w:p>
    <w:p w:rsidR="006A22CD" w:rsidRPr="006A22CD" w:rsidRDefault="006A22CD" w:rsidP="008156DA">
      <w:pPr>
        <w:spacing w:after="15"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A22CD" w:rsidRPr="006A22CD" w:rsidRDefault="006A22CD" w:rsidP="008156DA">
      <w:pPr>
        <w:spacing w:after="611" w:line="240" w:lineRule="auto"/>
        <w:ind w:left="-426" w:right="-784" w:firstLine="426"/>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 ‒</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оценивать приобретенный опыт. </w:t>
      </w:r>
    </w:p>
    <w:p w:rsidR="006A22CD" w:rsidRPr="006A22CD" w:rsidRDefault="006A22CD" w:rsidP="008156DA">
      <w:pPr>
        <w:spacing w:after="602" w:line="240" w:lineRule="auto"/>
        <w:ind w:left="-426" w:right="-784" w:firstLine="426"/>
        <w:contextualSpacing/>
        <w:jc w:val="both"/>
        <w:rPr>
          <w:rFonts w:ascii="Times New Roman" w:eastAsia="Times New Roman" w:hAnsi="Times New Roman" w:cs="Times New Roman"/>
          <w:color w:val="000000"/>
          <w:sz w:val="24"/>
          <w:szCs w:val="24"/>
          <w:lang w:eastAsia="ru-RU"/>
        </w:rPr>
      </w:pPr>
    </w:p>
    <w:p w:rsidR="00BA79B6" w:rsidRPr="006A22CD" w:rsidRDefault="00BA79B6" w:rsidP="00BA79B6">
      <w:pPr>
        <w:spacing w:after="769" w:line="240" w:lineRule="auto"/>
        <w:contextualSpacing/>
        <w:rPr>
          <w:rFonts w:ascii="Times New Roman" w:eastAsia="Times New Roman" w:hAnsi="Times New Roman" w:cs="Times New Roman"/>
          <w:b/>
          <w:color w:val="000000"/>
          <w:sz w:val="28"/>
          <w:lang w:eastAsia="ru-RU"/>
        </w:rPr>
      </w:pPr>
      <w:bookmarkStart w:id="6" w:name="_Toc115721146"/>
      <w:bookmarkStart w:id="7" w:name="_Toc114034230"/>
      <w:bookmarkEnd w:id="4"/>
      <w:bookmarkEnd w:id="5"/>
    </w:p>
    <w:p w:rsidR="006A22CD" w:rsidRPr="006A22CD" w:rsidRDefault="006A22CD" w:rsidP="006A22CD">
      <w:pPr>
        <w:spacing w:after="769" w:line="240" w:lineRule="auto"/>
        <w:contextualSpacing/>
        <w:jc w:val="center"/>
        <w:rPr>
          <w:rFonts w:ascii="Times New Roman" w:eastAsia="Times New Roman" w:hAnsi="Times New Roman" w:cs="Times New Roman"/>
          <w:b/>
          <w:color w:val="000000"/>
          <w:sz w:val="28"/>
          <w:lang w:eastAsia="ru-RU"/>
        </w:rPr>
      </w:pPr>
    </w:p>
    <w:p w:rsidR="008156DA" w:rsidRPr="008156DA" w:rsidRDefault="008156DA" w:rsidP="008156DA">
      <w:pPr>
        <w:spacing w:after="0" w:line="360" w:lineRule="auto"/>
        <w:ind w:firstLine="705"/>
        <w:jc w:val="center"/>
        <w:rPr>
          <w:rFonts w:ascii="Times New Roman" w:eastAsia="Times New Roman" w:hAnsi="Times New Roman" w:cs="Times New Roman"/>
          <w:b/>
          <w:sz w:val="24"/>
          <w:szCs w:val="24"/>
          <w:lang w:val="ru" w:eastAsia="ru-RU"/>
        </w:rPr>
      </w:pPr>
      <w:bookmarkStart w:id="8" w:name="_Hlk108637523"/>
      <w:r w:rsidRPr="008156DA">
        <w:rPr>
          <w:rFonts w:ascii="Times New Roman" w:eastAsia="Times New Roman" w:hAnsi="Times New Roman" w:cs="Times New Roman"/>
          <w:b/>
          <w:sz w:val="24"/>
          <w:szCs w:val="24"/>
          <w:lang w:val="ru" w:eastAsia="ru-RU"/>
        </w:rPr>
        <w:t>ТЕМАТИЧЕСКОЕ ПЛАНИРОВАНИЕ</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160"/>
        <w:gridCol w:w="5204"/>
        <w:gridCol w:w="6237"/>
      </w:tblGrid>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w:t>
            </w: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Тема, раздел курса</w:t>
            </w:r>
          </w:p>
        </w:tc>
        <w:tc>
          <w:tcPr>
            <w:tcW w:w="5204"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Основное содержание</w:t>
            </w:r>
          </w:p>
        </w:tc>
        <w:tc>
          <w:tcPr>
            <w:tcW w:w="6237"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Основные виды деятельности обучающихся</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1.</w:t>
            </w: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 xml:space="preserve">Профориентационные уроки "Увлекаюсь" </w:t>
            </w:r>
          </w:p>
        </w:tc>
        <w:tc>
          <w:tcPr>
            <w:tcW w:w="5204" w:type="dxa"/>
          </w:tcPr>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Проведение профориентационных уроков – стартового и тематического (по классам).</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i/>
                <w:sz w:val="24"/>
                <w:szCs w:val="24"/>
                <w:lang w:val="ru" w:eastAsia="ru-RU"/>
              </w:rPr>
              <w:t>Стартовый урок (открывает программу курса)</w:t>
            </w:r>
            <w:r w:rsidRPr="008156DA">
              <w:rPr>
                <w:rFonts w:ascii="Times New Roman" w:eastAsia="Times New Roman" w:hAnsi="Times New Roman" w:cs="Times New Roman"/>
                <w:b/>
                <w:sz w:val="24"/>
                <w:szCs w:val="24"/>
                <w:lang w:val="ru" w:eastAsia="ru-RU"/>
              </w:rPr>
              <w:t xml:space="preserve">: </w:t>
            </w:r>
            <w:r w:rsidRPr="008156DA">
              <w:rPr>
                <w:rFonts w:ascii="Times New Roman" w:eastAsia="Times New Roman" w:hAnsi="Times New Roman" w:cs="Times New Roman"/>
                <w:sz w:val="24"/>
                <w:szCs w:val="24"/>
                <w:lang w:val="ru" w:eastAsia="ru-RU"/>
              </w:rPr>
              <w:t>раскрывает возможности учащихся в выборе персонального профессионального пути. Выбор профессионального пути — одно из важнейших решений, которое предстоит принять школьникам. Рынок труда в условиях неопределенности всегда пугает и вызывает много вопросов: куда пойти учиться, чтобы завтра не остаться без работы? Найдётся ли для меня место на этом рынке труда? Чему нужно учиться уже сегодня, чтобы завтра быть востребованным?</w:t>
            </w:r>
          </w:p>
        </w:tc>
        <w:tc>
          <w:tcPr>
            <w:tcW w:w="6237"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Формирование представлений о современных универсальных компетенциях, предъявляемых к специалистам из различных отраслей. Повышение познавательного интереса и компетентности обучающихся в построении своей карьерной траектории развития.</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 xml:space="preserve">Урок направлен на то, чтобы в интерактивной игровой форме познакомить учеников с тем, какие отрасли и профессии востребованы в России сегодня, какие открываются перспективы развития, какие навыки потребуются для эффективной реализации себя в профессиональной сфере, что важно сейчас и будет нужно, когда ребята окажутся на рынке труда. Сегодня Россия добивается больших успехов и рекордных значений во </w:t>
            </w:r>
            <w:r w:rsidRPr="008156DA">
              <w:rPr>
                <w:rFonts w:ascii="Times New Roman" w:eastAsia="Times New Roman" w:hAnsi="Times New Roman" w:cs="Times New Roman"/>
                <w:sz w:val="24"/>
                <w:szCs w:val="24"/>
                <w:lang w:val="ru" w:eastAsia="ru-RU"/>
              </w:rPr>
              <w:lastRenderedPageBreak/>
              <w:t>многих отраслях экономики. Самым важным во всех этих цифрах являемся мы – жители страны. Россия – это более 145 миллионов жителей и возможности, которые перед нами открываются. Эти данные очень тесно связаны с различными отраслями экономики и профессиональной деятельностью, а значит, и с возможностью себя реализовать.</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Комплект методических материалов для проведения урока представлен на интернет-платформе</w:t>
            </w:r>
            <w:hyperlink r:id="rId11">
              <w:r w:rsidRPr="008156DA">
                <w:rPr>
                  <w:rFonts w:ascii="Times New Roman" w:eastAsia="Times New Roman" w:hAnsi="Times New Roman" w:cs="Times New Roman"/>
                  <w:sz w:val="24"/>
                  <w:szCs w:val="24"/>
                  <w:lang w:val="ru" w:eastAsia="ru-RU"/>
                </w:rPr>
                <w:t xml:space="preserve"> </w:t>
              </w:r>
            </w:hyperlink>
            <w:hyperlink r:id="rId12">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(для зарегистрированных педагогов-навигаторов проекта).</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5204"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b/>
                <w:bCs/>
                <w:i/>
                <w:sz w:val="24"/>
                <w:szCs w:val="24"/>
                <w:lang w:val="ru" w:eastAsia="ru-RU"/>
              </w:rPr>
              <w:t>Тематический профориентационный урок для 6 класса</w:t>
            </w:r>
            <w:r w:rsidRPr="008156DA">
              <w:rPr>
                <w:rFonts w:ascii="Times New Roman" w:eastAsia="Times New Roman" w:hAnsi="Times New Roman" w:cs="Times New Roman"/>
                <w:i/>
                <w:sz w:val="24"/>
                <w:szCs w:val="24"/>
                <w:lang w:eastAsia="ru-RU"/>
              </w:rPr>
              <w:t xml:space="preserve"> </w:t>
            </w:r>
            <w:r w:rsidRPr="008156DA">
              <w:rPr>
                <w:rFonts w:ascii="Times New Roman" w:eastAsia="Times New Roman" w:hAnsi="Times New Roman" w:cs="Times New Roman"/>
                <w:i/>
                <w:sz w:val="24"/>
                <w:szCs w:val="24"/>
                <w:lang w:val="ru" w:eastAsia="ru-RU"/>
              </w:rPr>
              <w:t>(рекомендуется проводить после стартового урока):</w:t>
            </w:r>
            <w:r w:rsidRPr="008156DA">
              <w:rPr>
                <w:rFonts w:ascii="Times New Roman" w:eastAsia="Times New Roman" w:hAnsi="Times New Roman" w:cs="Times New Roman"/>
                <w:b/>
                <w:i/>
                <w:sz w:val="24"/>
                <w:szCs w:val="24"/>
                <w:lang w:val="ru" w:eastAsia="ru-RU"/>
              </w:rPr>
              <w:t xml:space="preserve"> </w:t>
            </w:r>
            <w:r w:rsidRPr="008156DA">
              <w:rPr>
                <w:rFonts w:ascii="Times New Roman" w:eastAsia="Times New Roman" w:hAnsi="Times New Roman" w:cs="Times New Roman"/>
                <w:sz w:val="24"/>
                <w:szCs w:val="24"/>
                <w:lang w:val="ru" w:eastAsia="ru-RU"/>
              </w:rPr>
              <w:t>Тематическое содержание Урока построено на трех базовых компонентах, которые необходимо учитывать при выборе:</w:t>
            </w:r>
          </w:p>
          <w:p w:rsidR="008156DA" w:rsidRPr="008156DA" w:rsidRDefault="008156DA" w:rsidP="0059151E">
            <w:pPr>
              <w:numPr>
                <w:ilvl w:val="0"/>
                <w:numId w:val="1"/>
              </w:numPr>
              <w:shd w:val="clear" w:color="auto" w:fill="FFFFFF"/>
              <w:spacing w:after="0" w:line="240" w:lineRule="auto"/>
              <w:ind w:left="0" w:firstLine="0"/>
              <w:contextualSpacing/>
              <w:jc w:val="both"/>
              <w:rPr>
                <w:rFonts w:ascii="Times New Roman" w:eastAsia="Arial" w:hAnsi="Times New Roman" w:cs="Times New Roman"/>
                <w:sz w:val="24"/>
                <w:szCs w:val="24"/>
                <w:lang w:val="ru" w:eastAsia="ru-RU"/>
              </w:rPr>
            </w:pPr>
            <w:r w:rsidRPr="008156DA">
              <w:rPr>
                <w:rFonts w:ascii="Times New Roman" w:eastAsia="Times New Roman" w:hAnsi="Times New Roman" w:cs="Times New Roman"/>
                <w:b/>
                <w:sz w:val="24"/>
                <w:szCs w:val="24"/>
                <w:lang w:val="ru" w:eastAsia="ru-RU"/>
              </w:rPr>
              <w:t>«</w:t>
            </w:r>
            <w:r w:rsidRPr="008156DA">
              <w:rPr>
                <w:rFonts w:ascii="Times New Roman" w:eastAsia="Times New Roman" w:hAnsi="Times New Roman" w:cs="Times New Roman"/>
                <w:sz w:val="24"/>
                <w:szCs w:val="24"/>
                <w:lang w:val="ru" w:eastAsia="ru-RU"/>
              </w:rPr>
              <w:t>ХОЧУ» — ваши интересы;</w:t>
            </w:r>
          </w:p>
          <w:p w:rsidR="008156DA" w:rsidRPr="008156DA" w:rsidRDefault="008156DA" w:rsidP="0059151E">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«МОГУ» — ваши способности;</w:t>
            </w:r>
          </w:p>
          <w:p w:rsidR="008156DA" w:rsidRPr="008156DA" w:rsidRDefault="008156DA" w:rsidP="0059151E">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«БУДУ» — востребованность обучающегося на рынке труда в будущем.</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Информирование обучающихся о профессиях с постепенным расширением представлений о мире профессионального труда вообще (формирование системного представления о мире профессий, например, как различные качества или навыки могут по-разному воплощаться в разных профессиях).</w:t>
            </w:r>
            <w:r w:rsidRPr="008156DA">
              <w:rPr>
                <w:rFonts w:ascii="Times New Roman" w:eastAsia="Times New Roman" w:hAnsi="Times New Roman" w:cs="Times New Roman"/>
                <w:i/>
                <w:sz w:val="24"/>
                <w:szCs w:val="24"/>
                <w:lang w:val="ru" w:eastAsia="ru-RU"/>
              </w:rPr>
              <w:t xml:space="preserve"> </w:t>
            </w:r>
            <w:r w:rsidRPr="008156DA">
              <w:rPr>
                <w:rFonts w:ascii="Times New Roman" w:eastAsia="Times New Roman" w:hAnsi="Times New Roman" w:cs="Times New Roman"/>
                <w:sz w:val="24"/>
                <w:szCs w:val="24"/>
                <w:lang w:val="ru" w:eastAsia="ru-RU"/>
              </w:rPr>
              <w:t>Помощь в выборе увлечения, в котором обучающийся может реализовать свои интересы и развивать возможности.</w:t>
            </w:r>
            <w:r w:rsidRPr="008156DA">
              <w:rPr>
                <w:rFonts w:ascii="Times New Roman" w:eastAsia="Times New Roman" w:hAnsi="Times New Roman" w:cs="Times New Roman"/>
                <w:i/>
                <w:sz w:val="24"/>
                <w:szCs w:val="24"/>
                <w:lang w:val="ru" w:eastAsia="ru-RU"/>
              </w:rPr>
              <w:t xml:space="preserve"> </w:t>
            </w:r>
            <w:r w:rsidRPr="008156DA">
              <w:rPr>
                <w:rFonts w:ascii="Times New Roman" w:eastAsia="Times New Roman" w:hAnsi="Times New Roman" w:cs="Times New Roman"/>
                <w:sz w:val="24"/>
                <w:szCs w:val="24"/>
                <w:lang w:val="ru" w:eastAsia="ru-RU"/>
              </w:rPr>
              <w:t>Поиск дополнительных занятий и увлечений.</w:t>
            </w:r>
          </w:p>
        </w:tc>
        <w:tc>
          <w:tcPr>
            <w:tcW w:w="6237"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Каждому компоненту посвящен отдельный блок урока, в рамках которого обучающиеся дискутируют, смотрят видеоролики, выполняют практические задания.</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В конце каждого блока обучающимся предлагается раздаточный материал (чек-лист) с рекомендациями (его можно использовать в качестве домашнего задания).</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Вопросы, которые ставятся перед обучающимся:</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 распознать свои интересы?</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Какие способности могут пригодиться при освоении профессии, и как их развивать?</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Какие бывают личностные качества, и почему они важны для выбора карьерного пути?</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 стать в будущем востребованным специалистом?</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Комплект методических материалов для проведения урока представлен на платформе</w:t>
            </w:r>
            <w:hyperlink r:id="rId13">
              <w:r w:rsidRPr="008156DA">
                <w:rPr>
                  <w:rFonts w:ascii="Times New Roman" w:eastAsia="Times New Roman" w:hAnsi="Times New Roman" w:cs="Times New Roman"/>
                  <w:sz w:val="24"/>
                  <w:szCs w:val="24"/>
                  <w:lang w:val="ru" w:eastAsia="ru-RU"/>
                </w:rPr>
                <w:t xml:space="preserve"> </w:t>
              </w:r>
            </w:hyperlink>
            <w:hyperlink r:id="rId14">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(для зарегистрированных педагогов-навигаторов проекта).</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5204"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i/>
                <w:sz w:val="24"/>
                <w:szCs w:val="24"/>
                <w:lang w:val="ru" w:eastAsia="ru-RU"/>
              </w:rPr>
              <w:t xml:space="preserve">Тематический профориентационный урок для 7 класса (рекомендуется проводить после </w:t>
            </w:r>
            <w:r w:rsidRPr="008156DA">
              <w:rPr>
                <w:rFonts w:ascii="Times New Roman" w:eastAsia="Times New Roman" w:hAnsi="Times New Roman" w:cs="Times New Roman"/>
                <w:i/>
                <w:sz w:val="24"/>
                <w:szCs w:val="24"/>
                <w:lang w:val="ru" w:eastAsia="ru-RU"/>
              </w:rPr>
              <w:lastRenderedPageBreak/>
              <w:t>стартового урока):</w:t>
            </w:r>
            <w:r w:rsidRPr="008156DA">
              <w:rPr>
                <w:rFonts w:ascii="Times New Roman" w:eastAsia="Times New Roman" w:hAnsi="Times New Roman" w:cs="Times New Roman"/>
                <w:sz w:val="24"/>
                <w:szCs w:val="24"/>
                <w:lang w:val="ru" w:eastAsia="ru-RU"/>
              </w:rPr>
              <w:t xml:space="preserve"> В основе урока лежит обсуждение обязательного набора школьных предметов 7 классов общеобразовательных учреждений, таких как русский язык, литература, алгебра, геометрия, иностранный язык, история, обществознание, физика, биология, информатика и ИКТ, география и другие. Информирование обучающихся о взаимосвязи школьных предметов и тем с разнообразием современных профессий и необходимых компетенций (формирование системного представления о мире профессий, например, как знания и навыки, приобретаемые за школьной партой, могут по-разному воплощаться в разных профессиях). Повышение познавательного интереса к школьным предметам, а также повышение ценности знаний, навыков и умений, которые приобретаются на этих предметах. Формирование представлений о современных компетенциях, которые сегодня предъявляются к специалистам из различных отраслей.</w:t>
            </w:r>
          </w:p>
        </w:tc>
        <w:tc>
          <w:tcPr>
            <w:tcW w:w="6237"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 xml:space="preserve">В уроке используются демонстрационные ролики, интерактивные форматы взаимодействия, дискуссии и </w:t>
            </w:r>
            <w:r w:rsidRPr="008156DA">
              <w:rPr>
                <w:rFonts w:ascii="Times New Roman" w:eastAsia="Times New Roman" w:hAnsi="Times New Roman" w:cs="Times New Roman"/>
                <w:sz w:val="24"/>
                <w:szCs w:val="24"/>
                <w:lang w:val="ru" w:eastAsia="ru-RU"/>
              </w:rPr>
              <w:lastRenderedPageBreak/>
              <w:t>обсуждения, рефлексивные упражнения и задания для самостоятельной работы.</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В конце урока обучающиеся будут понимать:</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знание каких предметов необходимо в тех или иных современных профессиях и отраслях;</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какие профессии востребованы сегодня и станут востребованы в будущем;</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зачем школа даёт широкий круг знаний и как их можно применить во взрослой профессиональной жизни;</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какие шаги для выбора профессионального пути можно делать учащимся уже сейчас.</w:t>
            </w:r>
          </w:p>
          <w:p w:rsidR="008156DA" w:rsidRPr="008156DA" w:rsidRDefault="008156DA" w:rsidP="008156DA">
            <w:pPr>
              <w:spacing w:after="0" w:line="240" w:lineRule="auto"/>
              <w:contextualSpacing/>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Комплект методических материалов для проведения урока представлен на интернет-платформе</w:t>
            </w:r>
            <w:hyperlink r:id="rId15">
              <w:r w:rsidRPr="008156DA">
                <w:rPr>
                  <w:rFonts w:ascii="Times New Roman" w:eastAsia="Times New Roman" w:hAnsi="Times New Roman" w:cs="Times New Roman"/>
                  <w:sz w:val="24"/>
                  <w:szCs w:val="24"/>
                  <w:lang w:val="ru" w:eastAsia="ru-RU"/>
                </w:rPr>
                <w:t xml:space="preserve"> </w:t>
              </w:r>
            </w:hyperlink>
            <w:hyperlink r:id="rId16">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(для зарегистрированных педагогов-навигаторов проекта).</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5204"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bCs/>
                <w:i/>
                <w:sz w:val="24"/>
                <w:szCs w:val="24"/>
                <w:lang w:val="ru" w:eastAsia="ru-RU"/>
              </w:rPr>
              <w:t>Тематический профориентационный урок для 8 класса</w:t>
            </w:r>
            <w:r w:rsidRPr="008156DA">
              <w:rPr>
                <w:rFonts w:ascii="Times New Roman" w:eastAsia="Times New Roman" w:hAnsi="Times New Roman" w:cs="Times New Roman"/>
                <w:i/>
                <w:sz w:val="24"/>
                <w:szCs w:val="24"/>
                <w:lang w:val="ru" w:eastAsia="ru-RU"/>
              </w:rPr>
              <w:t xml:space="preserve"> (рекомендуется проводить после стартового урока):</w:t>
            </w:r>
            <w:r w:rsidRPr="008156DA">
              <w:rPr>
                <w:rFonts w:ascii="Times New Roman" w:eastAsia="Times New Roman" w:hAnsi="Times New Roman" w:cs="Times New Roman"/>
                <w:sz w:val="24"/>
                <w:szCs w:val="24"/>
                <w:lang w:val="ru" w:eastAsia="ru-RU"/>
              </w:rPr>
              <w:t xml:space="preserve"> урок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уроке раскрываются существующие профессиональные направления, варианты получения профессионального образования (уровни образования).  Актуализация процессов профессионального самоопределения. </w:t>
            </w:r>
            <w:r w:rsidRPr="008156DA">
              <w:rPr>
                <w:rFonts w:ascii="Times New Roman" w:eastAsia="Times New Roman" w:hAnsi="Times New Roman" w:cs="Times New Roman"/>
                <w:sz w:val="24"/>
                <w:szCs w:val="24"/>
                <w:lang w:val="ru" w:eastAsia="ru-RU"/>
              </w:rPr>
              <w:lastRenderedPageBreak/>
              <w:t>Информирование школьников о видах профессионального образования (высшее образование / среднее профессиональное образование). Помощь школьникам в соотношении личных качеств и интересов с направлениями профессиональной деятельности.</w:t>
            </w:r>
          </w:p>
        </w:tc>
        <w:tc>
          <w:tcPr>
            <w:tcW w:w="6237" w:type="dxa"/>
          </w:tcPr>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Каждому компоненту посвящен отдельный блок урока, в рамках которого обучающиеся обмениваются мнениями, смотрят видеоролики, выполняют практические задания.</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Вопросы, которые ставятся перед обучающимся:</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Что такое профессия?</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Насколько разнообразен мир профессий?</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Какие существуют профессиональные направления?</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 выбрать соответствующий профессиональным запросам уровень образования?</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jc w:val="both"/>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lastRenderedPageBreak/>
              <w:t>Комплект методических материалов для проведения урока представлен на интернет-платформе</w:t>
            </w:r>
            <w:hyperlink r:id="rId17">
              <w:r w:rsidRPr="008156DA">
                <w:rPr>
                  <w:rFonts w:ascii="Times New Roman" w:eastAsia="Times New Roman" w:hAnsi="Times New Roman" w:cs="Times New Roman"/>
                  <w:sz w:val="24"/>
                  <w:szCs w:val="24"/>
                  <w:lang w:val="ru" w:eastAsia="ru-RU"/>
                </w:rPr>
                <w:t xml:space="preserve"> </w:t>
              </w:r>
            </w:hyperlink>
            <w:hyperlink r:id="rId18">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(для зарегистрированных педагогов-навигаторов проекта).</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5204"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bCs/>
                <w:i/>
                <w:sz w:val="24"/>
                <w:szCs w:val="24"/>
                <w:lang w:val="ru" w:eastAsia="ru-RU"/>
              </w:rPr>
              <w:t>Тематический профориентационный урок для 9 класса</w:t>
            </w:r>
            <w:r w:rsidRPr="008156DA">
              <w:rPr>
                <w:rFonts w:ascii="Times New Roman" w:eastAsia="Times New Roman" w:hAnsi="Times New Roman" w:cs="Times New Roman"/>
                <w:i/>
                <w:sz w:val="24"/>
                <w:szCs w:val="24"/>
                <w:lang w:val="ru" w:eastAsia="ru-RU"/>
              </w:rPr>
              <w:t xml:space="preserve"> (рекомендуется проводить после стартового урока): </w:t>
            </w:r>
            <w:r w:rsidRPr="008156DA">
              <w:rPr>
                <w:rFonts w:ascii="Times New Roman" w:eastAsia="Times New Roman" w:hAnsi="Times New Roman" w:cs="Times New Roman"/>
                <w:sz w:val="24"/>
                <w:szCs w:val="24"/>
                <w:lang w:val="ru" w:eastAsia="ru-RU"/>
              </w:rPr>
              <w:t>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tc>
        <w:tc>
          <w:tcPr>
            <w:tcW w:w="6237" w:type="dxa"/>
          </w:tcPr>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Урок для учащихся 9 классов рассказывает о видах образования, которые может выбрать выпускник 9 класса для построения своего персонального профессионального пути. Урок раскрывает преимущества обучения как в организациях высшего образования (вузы), так и в организациях среднего профессионального образования (СПО).</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В ходе урока учащимся будут показаны примеры профессиональных направлений по линии ВО и линии СПО. Под профессиональным направлением понимается комплексное направление дальнейшей профессиональной деятельности выпускника.</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В рамках урока для различных профессиональных направлений будут подобраны примеры профессий, которые можно получить в СПО и вузах. Во время подготовки к уроку педагоги получают доступ ко всем представленным профессиональным направлениям, однако для проведения одного Урока рекомендуется выбирать не более трёх согласно приоритетным интересам и направлениям обучения конкретных классов.</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На уроке учащиеся смогут узнать на реальных примерах:</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 стать специалистом того или иного направления;</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как работает система получения профессионального образования;</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о базовом наборе качеств и навыков, необходимых в той или иной образовательной траектории;</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какие перспективы открывает любое направление после получения профессионального или высшего образования.</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Комплект методических материалов для проведения урока представлен на интернет-платформе</w:t>
            </w:r>
            <w:hyperlink r:id="rId19">
              <w:r w:rsidRPr="008156DA">
                <w:rPr>
                  <w:rFonts w:ascii="Times New Roman" w:eastAsia="Times New Roman" w:hAnsi="Times New Roman" w:cs="Times New Roman"/>
                  <w:sz w:val="24"/>
                  <w:szCs w:val="24"/>
                  <w:lang w:val="ru" w:eastAsia="ru-RU"/>
                </w:rPr>
                <w:t xml:space="preserve"> </w:t>
              </w:r>
            </w:hyperlink>
            <w:hyperlink r:id="rId20">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(для зарегистрированных педагогов-навигаторов проекта).</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5204" w:type="dxa"/>
          </w:tcPr>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b/>
                <w:bCs/>
                <w:i/>
                <w:sz w:val="24"/>
                <w:szCs w:val="24"/>
                <w:lang w:val="ru" w:eastAsia="ru-RU"/>
              </w:rPr>
              <w:t>Тематический профориентационный урок для 10 класса</w:t>
            </w:r>
            <w:r w:rsidRPr="008156DA">
              <w:rPr>
                <w:rFonts w:ascii="Times New Roman" w:eastAsia="Times New Roman" w:hAnsi="Times New Roman" w:cs="Times New Roman"/>
                <w:i/>
                <w:sz w:val="24"/>
                <w:szCs w:val="24"/>
                <w:lang w:val="ru" w:eastAsia="ru-RU"/>
              </w:rPr>
              <w:t xml:space="preserve"> (рекомендуется проводить после стартового урока):</w:t>
            </w:r>
            <w:r w:rsidRPr="008156DA">
              <w:rPr>
                <w:rFonts w:ascii="Times New Roman" w:eastAsia="Times New Roman" w:hAnsi="Times New Roman" w:cs="Times New Roman"/>
                <w:sz w:val="24"/>
                <w:szCs w:val="24"/>
                <w:lang w:val="ru" w:eastAsia="ru-RU"/>
              </w:rPr>
              <w:t xml:space="preserve"> В ходе урока обучающиеся получают подробную информацию со следующими направлениями профессиональной деятельности:</w:t>
            </w:r>
          </w:p>
          <w:p w:rsidR="008156DA" w:rsidRPr="008156DA" w:rsidRDefault="008156DA" w:rsidP="0059151E">
            <w:pPr>
              <w:numPr>
                <w:ilvl w:val="0"/>
                <w:numId w:val="3"/>
              </w:num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Естественно-научное направление.</w:t>
            </w:r>
          </w:p>
          <w:p w:rsidR="008156DA" w:rsidRPr="008156DA" w:rsidRDefault="008156DA" w:rsidP="0059151E">
            <w:pPr>
              <w:numPr>
                <w:ilvl w:val="0"/>
                <w:numId w:val="3"/>
              </w:num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Инженерно-техническое направление.</w:t>
            </w:r>
          </w:p>
          <w:p w:rsidR="008156DA" w:rsidRPr="008156DA" w:rsidRDefault="008156DA" w:rsidP="0059151E">
            <w:pPr>
              <w:numPr>
                <w:ilvl w:val="0"/>
                <w:numId w:val="3"/>
              </w:num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Информационно-технологическое направление.</w:t>
            </w:r>
          </w:p>
          <w:p w:rsidR="008156DA" w:rsidRPr="008156DA" w:rsidRDefault="008156DA" w:rsidP="0059151E">
            <w:pPr>
              <w:numPr>
                <w:ilvl w:val="0"/>
                <w:numId w:val="3"/>
              </w:num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Оборонно-спортивное направление.</w:t>
            </w:r>
          </w:p>
          <w:p w:rsidR="008156DA" w:rsidRPr="008156DA" w:rsidRDefault="008156DA" w:rsidP="0059151E">
            <w:pPr>
              <w:numPr>
                <w:ilvl w:val="0"/>
                <w:numId w:val="3"/>
              </w:num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Производственно-технологическое направление.</w:t>
            </w:r>
          </w:p>
          <w:p w:rsidR="008156DA" w:rsidRPr="008156DA" w:rsidRDefault="008156DA" w:rsidP="0059151E">
            <w:pPr>
              <w:numPr>
                <w:ilvl w:val="0"/>
                <w:numId w:val="3"/>
              </w:num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Социально-гуманитарное направление.</w:t>
            </w:r>
          </w:p>
          <w:p w:rsidR="008156DA" w:rsidRPr="008156DA" w:rsidRDefault="008156DA" w:rsidP="0059151E">
            <w:pPr>
              <w:numPr>
                <w:ilvl w:val="0"/>
                <w:numId w:val="3"/>
              </w:num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Финансово-экономическое направление.</w:t>
            </w:r>
          </w:p>
          <w:p w:rsidR="008156DA" w:rsidRPr="008156DA" w:rsidRDefault="008156DA" w:rsidP="0059151E">
            <w:pPr>
              <w:numPr>
                <w:ilvl w:val="0"/>
                <w:numId w:val="3"/>
              </w:num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Творческое направление.</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Информирование обучающихся об особенностях рынка труда. «Проигрывание» вариантов выбора (альтернатив) профессии. Формирование представлений о компетентностном профиле специалистов из разных направлений. Знакомство с инструментами и мероприятиями профессионального выбора.</w:t>
            </w:r>
          </w:p>
        </w:tc>
        <w:tc>
          <w:tcPr>
            <w:tcW w:w="6237" w:type="dxa"/>
          </w:tcPr>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Знакомство с направлениями осуществляется в формате видео-обзоров и интервью с 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урока ученикам будут предложены задания и упражнения, позволяющие лучше понять интересующие их сферы. Урок завершается домашним заданием.</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Комплект методических материалов для проведения урока представлен на интернет-платформе</w:t>
            </w:r>
            <w:hyperlink r:id="rId21">
              <w:r w:rsidRPr="008156DA">
                <w:rPr>
                  <w:rFonts w:ascii="Times New Roman" w:eastAsia="Times New Roman" w:hAnsi="Times New Roman" w:cs="Times New Roman"/>
                  <w:sz w:val="24"/>
                  <w:szCs w:val="24"/>
                  <w:lang w:val="ru" w:eastAsia="ru-RU"/>
                </w:rPr>
                <w:t xml:space="preserve"> </w:t>
              </w:r>
            </w:hyperlink>
            <w:hyperlink r:id="rId22">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(для зарегистрированных педагогов-навигаторов проекта).</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5204"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b/>
                <w:bCs/>
                <w:i/>
                <w:sz w:val="24"/>
                <w:szCs w:val="24"/>
                <w:lang w:val="ru" w:eastAsia="ru-RU"/>
              </w:rPr>
              <w:t>Тематический профориентационный урок для 11 класса</w:t>
            </w:r>
            <w:r w:rsidRPr="008156DA">
              <w:rPr>
                <w:rFonts w:ascii="Times New Roman" w:eastAsia="Times New Roman" w:hAnsi="Times New Roman" w:cs="Times New Roman"/>
                <w:i/>
                <w:sz w:val="24"/>
                <w:szCs w:val="24"/>
                <w:lang w:val="ru" w:eastAsia="ru-RU"/>
              </w:rPr>
              <w:t xml:space="preserve"> (рекомендуется проводить после стартового урока): </w:t>
            </w:r>
            <w:r w:rsidRPr="008156DA">
              <w:rPr>
                <w:rFonts w:ascii="Times New Roman" w:eastAsia="Times New Roman" w:hAnsi="Times New Roman" w:cs="Times New Roman"/>
                <w:sz w:val="24"/>
                <w:szCs w:val="24"/>
                <w:lang w:val="ru" w:eastAsia="ru-RU"/>
              </w:rPr>
              <w:t xml:space="preserve">Урок направлен помочь </w:t>
            </w:r>
            <w:r w:rsidRPr="008156DA">
              <w:rPr>
                <w:rFonts w:ascii="Times New Roman" w:eastAsia="Times New Roman" w:hAnsi="Times New Roman" w:cs="Times New Roman"/>
                <w:sz w:val="24"/>
                <w:szCs w:val="24"/>
                <w:lang w:val="ru" w:eastAsia="ru-RU"/>
              </w:rPr>
              <w:lastRenderedPageBreak/>
              <w:t>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8156DA" w:rsidRPr="008156DA" w:rsidRDefault="008156DA" w:rsidP="008156DA">
            <w:pPr>
              <w:spacing w:after="0" w:line="240" w:lineRule="auto"/>
              <w:contextualSpacing/>
              <w:jc w:val="both"/>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к вопросам самоопределения. Овладение приемами построения карьерных траекторий развития. Актуализация знаний по выбору образовательной организации в организации высшего образования (ВО, вузы) или в организации среднего профессионального образования (СПО) как первого шага формирования персонального карьерного пути.</w:t>
            </w:r>
            <w:r w:rsidRPr="008156DA">
              <w:rPr>
                <w:rFonts w:ascii="Times New Roman" w:eastAsia="Times New Roman" w:hAnsi="Times New Roman" w:cs="Times New Roman"/>
                <w:b/>
                <w:sz w:val="24"/>
                <w:szCs w:val="24"/>
                <w:lang w:val="ru" w:eastAsia="ru-RU"/>
              </w:rPr>
              <w:t xml:space="preserve"> </w:t>
            </w:r>
          </w:p>
        </w:tc>
        <w:tc>
          <w:tcPr>
            <w:tcW w:w="6237"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 xml:space="preserve">В уроке используются демонстрационные ролики, интерактивные форматы взаимодействия, дискуссии и </w:t>
            </w:r>
            <w:r w:rsidRPr="008156DA">
              <w:rPr>
                <w:rFonts w:ascii="Times New Roman" w:eastAsia="Times New Roman" w:hAnsi="Times New Roman" w:cs="Times New Roman"/>
                <w:sz w:val="24"/>
                <w:szCs w:val="24"/>
                <w:lang w:val="ru" w:eastAsia="ru-RU"/>
              </w:rPr>
              <w:lastRenderedPageBreak/>
              <w:t>обсуждения, рефлексивные упражнения и задания для самостоятельной работы.</w:t>
            </w:r>
          </w:p>
          <w:p w:rsidR="008156DA" w:rsidRPr="008156DA" w:rsidRDefault="008156DA" w:rsidP="008156DA">
            <w:pPr>
              <w:shd w:val="clear" w:color="auto" w:fill="FFFFFF"/>
              <w:spacing w:after="0" w:line="240" w:lineRule="auto"/>
              <w:ind w:firstLine="705"/>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Выпускники будут знать:</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при любых результатах экзаменов, им откроются новые интересные перспективы;</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специализация в течение жизни может меняться, люди имеют право учиться и перепрофилироваться всю жизнь;</w:t>
            </w:r>
          </w:p>
          <w:p w:rsidR="008156DA" w:rsidRPr="008156DA" w:rsidRDefault="008156DA" w:rsidP="0059151E">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есть эффективные способы справляться с волнением как перед экзаменами, так и непосредственно в момент сдачи.</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Комплект методических материалов для проведения урока представлен на интернет-платформе</w:t>
            </w:r>
            <w:hyperlink r:id="rId23">
              <w:r w:rsidRPr="008156DA">
                <w:rPr>
                  <w:rFonts w:ascii="Times New Roman" w:eastAsia="Times New Roman" w:hAnsi="Times New Roman" w:cs="Times New Roman"/>
                  <w:sz w:val="24"/>
                  <w:szCs w:val="24"/>
                  <w:lang w:val="ru" w:eastAsia="ru-RU"/>
                </w:rPr>
                <w:t xml:space="preserve"> </w:t>
              </w:r>
            </w:hyperlink>
            <w:hyperlink r:id="rId24">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(для зарегистрированных педагогов-навигаторов проекта).</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lastRenderedPageBreak/>
              <w:t>2.</w:t>
            </w: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Профориентационная онлайн-диагностика. Первая часть «Понимаю себя»</w:t>
            </w:r>
          </w:p>
        </w:tc>
        <w:tc>
          <w:tcPr>
            <w:tcW w:w="5204" w:type="dxa"/>
          </w:tcPr>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highlight w:val="white"/>
                <w:lang w:val="ru" w:eastAsia="ru-RU"/>
              </w:rPr>
              <w:t xml:space="preserve">Профориентационная диагностика обучающихся на интернет-платформе </w:t>
            </w:r>
            <w:hyperlink r:id="rId25">
              <w:r w:rsidRPr="008156DA">
                <w:rPr>
                  <w:rFonts w:ascii="Times New Roman" w:eastAsia="Times New Roman" w:hAnsi="Times New Roman" w:cs="Times New Roman"/>
                  <w:color w:val="1A73E8"/>
                  <w:sz w:val="24"/>
                  <w:szCs w:val="24"/>
                  <w:highlight w:val="white"/>
                  <w:lang w:val="ru" w:eastAsia="ru-RU"/>
                </w:rPr>
                <w:t>https://bvbinfo.ru/</w:t>
              </w:r>
            </w:hyperlink>
            <w:r w:rsidRPr="008156DA">
              <w:rPr>
                <w:rFonts w:ascii="Times New Roman" w:eastAsia="Times New Roman" w:hAnsi="Times New Roman" w:cs="Times New Roman"/>
                <w:sz w:val="24"/>
                <w:szCs w:val="24"/>
                <w:highlight w:val="white"/>
                <w:lang w:val="ru" w:eastAsia="ru-RU"/>
              </w:rPr>
              <w:t xml:space="preserve"> (для зарегистрированных участников проекта) помогает сформировать индивидуальную траекторию обучающегося в мероприятиях Проекта с учетом его профессиональных склонностей.</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b/>
                <w:sz w:val="24"/>
                <w:szCs w:val="24"/>
                <w:lang w:val="ru" w:eastAsia="ru-RU"/>
              </w:rPr>
              <w:t xml:space="preserve">Онлайн-диагностика I </w:t>
            </w:r>
            <w:r w:rsidRPr="008156DA">
              <w:rPr>
                <w:rFonts w:ascii="Times New Roman" w:eastAsia="Times New Roman" w:hAnsi="Times New Roman" w:cs="Times New Roman"/>
                <w:b/>
                <w:i/>
                <w:sz w:val="24"/>
                <w:szCs w:val="24"/>
                <w:lang w:val="ru" w:eastAsia="ru-RU"/>
              </w:rPr>
              <w:t>«Мой выбор профессии»</w:t>
            </w:r>
            <w:r w:rsidRPr="008156DA">
              <w:rPr>
                <w:rFonts w:ascii="Times New Roman" w:eastAsia="Times New Roman" w:hAnsi="Times New Roman" w:cs="Times New Roman"/>
                <w:sz w:val="24"/>
                <w:szCs w:val="24"/>
                <w:lang w:val="ru" w:eastAsia="ru-RU"/>
              </w:rPr>
              <w:t xml:space="preserve"> состоит из двух частей:</w:t>
            </w:r>
          </w:p>
          <w:p w:rsidR="008156DA" w:rsidRPr="008156DA" w:rsidRDefault="008156DA" w:rsidP="0059151E">
            <w:pPr>
              <w:numPr>
                <w:ilvl w:val="0"/>
                <w:numId w:val="4"/>
              </w:numPr>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 xml:space="preserve">методика онлайн-диагностики учащихся </w:t>
            </w:r>
            <w:r w:rsidRPr="008156DA">
              <w:rPr>
                <w:rFonts w:ascii="Times New Roman" w:eastAsia="Times New Roman" w:hAnsi="Times New Roman" w:cs="Times New Roman"/>
                <w:i/>
                <w:sz w:val="24"/>
                <w:szCs w:val="24"/>
                <w:lang w:val="ru" w:eastAsia="ru-RU"/>
              </w:rPr>
              <w:t>«Моя готовность»</w:t>
            </w:r>
            <w:r w:rsidRPr="008156DA">
              <w:rPr>
                <w:rFonts w:ascii="Times New Roman" w:eastAsia="Times New Roman" w:hAnsi="Times New Roman" w:cs="Times New Roman"/>
                <w:sz w:val="24"/>
                <w:szCs w:val="24"/>
                <w:lang w:val="ru" w:eastAsia="ru-RU"/>
              </w:rPr>
              <w:t xml:space="preserve"> для 6-11 классов. В 8-11 классах методика направлена на оценку ценностных ориентиров в сфере самоопределения обучающихся и уровень готовности к выбору профессии.</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Версия 6-7 класса включает только диагностику готовности к профессиональному самоопределению и не включает диагностику ценностных ориентиров.</w:t>
            </w:r>
          </w:p>
          <w:p w:rsidR="008156DA" w:rsidRPr="008156DA" w:rsidRDefault="008156DA" w:rsidP="0059151E">
            <w:pPr>
              <w:numPr>
                <w:ilvl w:val="0"/>
                <w:numId w:val="5"/>
              </w:numPr>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методика онлайн-диагностики на определение профессиональных склонностей и направленности обучающихся (</w:t>
            </w:r>
            <w:r w:rsidRPr="008156DA">
              <w:rPr>
                <w:rFonts w:ascii="Times New Roman" w:eastAsia="Times New Roman" w:hAnsi="Times New Roman" w:cs="Times New Roman"/>
                <w:i/>
                <w:sz w:val="24"/>
                <w:szCs w:val="24"/>
                <w:lang w:val="ru" w:eastAsia="ru-RU"/>
              </w:rPr>
              <w:t>«Мой выбор»</w:t>
            </w:r>
            <w:r w:rsidRPr="008156DA">
              <w:rPr>
                <w:rFonts w:ascii="Times New Roman" w:eastAsia="Times New Roman" w:hAnsi="Times New Roman" w:cs="Times New Roman"/>
                <w:sz w:val="24"/>
                <w:szCs w:val="24"/>
                <w:lang w:val="ru" w:eastAsia="ru-RU"/>
              </w:rPr>
              <w:t>). Методика предусматривает 3 версии – для 6-7, 8-9 и 10-11 классов.</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b/>
                <w:sz w:val="24"/>
                <w:szCs w:val="24"/>
                <w:lang w:val="ru" w:eastAsia="ru-RU"/>
              </w:rPr>
              <w:t xml:space="preserve">Онлайн-диагностика II </w:t>
            </w:r>
            <w:r w:rsidRPr="008156DA">
              <w:rPr>
                <w:rFonts w:ascii="Times New Roman" w:eastAsia="Times New Roman" w:hAnsi="Times New Roman" w:cs="Times New Roman"/>
                <w:b/>
                <w:i/>
                <w:sz w:val="24"/>
                <w:szCs w:val="24"/>
                <w:lang w:val="ru" w:eastAsia="ru-RU"/>
              </w:rPr>
              <w:t>«Мои таланты»</w:t>
            </w:r>
            <w:r w:rsidRPr="008156DA">
              <w:rPr>
                <w:rFonts w:ascii="Times New Roman" w:eastAsia="Times New Roman" w:hAnsi="Times New Roman" w:cs="Times New Roman"/>
                <w:b/>
                <w:sz w:val="24"/>
                <w:szCs w:val="24"/>
                <w:lang w:val="ru" w:eastAsia="ru-RU"/>
              </w:rPr>
              <w:t xml:space="preserve"> включает</w:t>
            </w:r>
            <w:r w:rsidRPr="008156DA">
              <w:rPr>
                <w:rFonts w:ascii="Times New Roman" w:eastAsia="Times New Roman" w:hAnsi="Times New Roman" w:cs="Times New Roman"/>
                <w:sz w:val="24"/>
                <w:szCs w:val="24"/>
                <w:lang w:val="ru" w:eastAsia="ru-RU"/>
              </w:rPr>
              <w:t xml:space="preserve">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версии для 6-7, 8-9 и 10-11 классов.</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 xml:space="preserve">Консультации по результатам онлайн-диагностики. </w:t>
            </w:r>
            <w:r w:rsidRPr="008156DA">
              <w:rPr>
                <w:rFonts w:ascii="Times New Roman" w:eastAsia="Times New Roman" w:hAnsi="Times New Roman" w:cs="Times New Roman"/>
                <w:sz w:val="24"/>
                <w:szCs w:val="24"/>
                <w:lang w:val="ru" w:eastAsia="ru-RU"/>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26">
              <w:r w:rsidRPr="008156DA">
                <w:rPr>
                  <w:rFonts w:ascii="Times New Roman" w:eastAsia="Times New Roman" w:hAnsi="Times New Roman" w:cs="Times New Roman"/>
                  <w:sz w:val="24"/>
                  <w:szCs w:val="24"/>
                  <w:lang w:val="ru" w:eastAsia="ru-RU"/>
                </w:rPr>
                <w:t xml:space="preserve"> </w:t>
              </w:r>
            </w:hyperlink>
            <w:hyperlink r:id="rId27">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w:t>
            </w:r>
          </w:p>
        </w:tc>
        <w:tc>
          <w:tcPr>
            <w:tcW w:w="6237"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 xml:space="preserve">Первая часть профориентационной онлайн-диагностики обучающихся в новом учебном году. Осуществляется для навигации по активностям проекта Билет в будущее.  Обучающемуся будет предложены варианты диагностических методик на основании опыта предварительного участия в проекте, данный уровень определяется на платформе автоматически. Диагностика осуществляется в онлайн формате, предоставляется возможность проведения как в образовательной организации, так и в домашних условиях.  </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156DA">
              <w:rPr>
                <w:rFonts w:ascii="Times New Roman" w:eastAsia="Times New Roman" w:hAnsi="Times New Roman" w:cs="Times New Roman"/>
                <w:sz w:val="24"/>
                <w:szCs w:val="24"/>
                <w:lang w:val="ru" w:eastAsia="ru-RU"/>
              </w:rPr>
              <w:t>Варианты:</w:t>
            </w:r>
            <w:r w:rsidRPr="008156DA">
              <w:rPr>
                <w:rFonts w:ascii="Times New Roman" w:eastAsia="Times New Roman" w:hAnsi="Times New Roman" w:cs="Times New Roman"/>
                <w:sz w:val="24"/>
                <w:szCs w:val="24"/>
                <w:lang w:val="ru" w:eastAsia="ru-RU"/>
              </w:rPr>
              <w:br/>
              <w:t>1. Онлайн диагностика «Мой выбор»</w:t>
            </w:r>
            <w:r w:rsidRPr="008156DA">
              <w:rPr>
                <w:rFonts w:ascii="Times New Roman" w:eastAsia="Times New Roman" w:hAnsi="Times New Roman" w:cs="Times New Roman"/>
                <w:sz w:val="24"/>
                <w:szCs w:val="24"/>
                <w:lang w:eastAsia="ru-RU"/>
              </w:rPr>
              <w:t>.</w:t>
            </w:r>
            <w:r w:rsidRPr="008156DA">
              <w:rPr>
                <w:rFonts w:ascii="Times New Roman" w:eastAsia="Times New Roman" w:hAnsi="Times New Roman" w:cs="Times New Roman"/>
                <w:sz w:val="24"/>
                <w:szCs w:val="24"/>
                <w:lang w:val="ru" w:eastAsia="ru-RU"/>
              </w:rPr>
              <w:br/>
              <w:t>2. Онлайн диагностика «Моя готовность»</w:t>
            </w:r>
            <w:r w:rsidRPr="008156DA">
              <w:rPr>
                <w:rFonts w:ascii="Times New Roman" w:eastAsia="Times New Roman" w:hAnsi="Times New Roman" w:cs="Times New Roman"/>
                <w:sz w:val="24"/>
                <w:szCs w:val="24"/>
                <w:lang w:eastAsia="ru-RU"/>
              </w:rPr>
              <w:t>.</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156DA">
              <w:rPr>
                <w:rFonts w:ascii="Times New Roman" w:eastAsia="Times New Roman" w:hAnsi="Times New Roman" w:cs="Times New Roman"/>
                <w:sz w:val="24"/>
                <w:szCs w:val="24"/>
                <w:lang w:val="ru" w:eastAsia="ru-RU"/>
              </w:rPr>
              <w:t>3. Онлайн диагностика «Мои таланты»</w:t>
            </w:r>
            <w:r w:rsidRPr="008156DA">
              <w:rPr>
                <w:rFonts w:ascii="Times New Roman" w:eastAsia="Times New Roman" w:hAnsi="Times New Roman" w:cs="Times New Roman"/>
                <w:sz w:val="24"/>
                <w:szCs w:val="24"/>
                <w:lang w:eastAsia="ru-RU"/>
              </w:rPr>
              <w:t>.</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rPr>
                <w:rFonts w:ascii="Times New Roman" w:eastAsia="Times New Roman" w:hAnsi="Times New Roman" w:cs="Times New Roman"/>
                <w:bCs/>
                <w:sz w:val="24"/>
                <w:szCs w:val="24"/>
                <w:lang w:val="ru" w:eastAsia="ru-RU"/>
              </w:rPr>
            </w:pPr>
            <w:r w:rsidRPr="008156DA">
              <w:rPr>
                <w:rFonts w:ascii="Times New Roman" w:eastAsia="Times New Roman" w:hAnsi="Times New Roman" w:cs="Times New Roman"/>
                <w:bCs/>
                <w:sz w:val="24"/>
                <w:szCs w:val="24"/>
                <w:lang w:val="ru" w:eastAsia="ru-RU"/>
              </w:rPr>
              <w:lastRenderedPageBreak/>
              <w:t>Результаты:</w:t>
            </w:r>
          </w:p>
          <w:p w:rsidR="008156DA" w:rsidRPr="008156DA" w:rsidRDefault="008156DA" w:rsidP="0059151E">
            <w:pPr>
              <w:numPr>
                <w:ilvl w:val="0"/>
                <w:numId w:val="6"/>
              </w:numPr>
              <w:spacing w:after="0" w:line="240" w:lineRule="auto"/>
              <w:ind w:left="0" w:firstLine="0"/>
              <w:contextualSpacing/>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рекомендация по маршруту проекта «Билет в будущее»</w:t>
            </w:r>
          </w:p>
          <w:p w:rsidR="008156DA" w:rsidRPr="008156DA" w:rsidRDefault="008156DA" w:rsidP="0059151E">
            <w:pPr>
              <w:numPr>
                <w:ilvl w:val="0"/>
                <w:numId w:val="6"/>
              </w:numPr>
              <w:spacing w:after="0" w:line="240" w:lineRule="auto"/>
              <w:ind w:left="0" w:firstLine="0"/>
              <w:contextualSpacing/>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видеозапись консультации по результатам профориентационной диагностики</w:t>
            </w:r>
          </w:p>
          <w:p w:rsidR="008156DA" w:rsidRPr="008156DA" w:rsidRDefault="008156DA" w:rsidP="0059151E">
            <w:pPr>
              <w:numPr>
                <w:ilvl w:val="0"/>
                <w:numId w:val="6"/>
              </w:numPr>
              <w:spacing w:after="0" w:line="240" w:lineRule="auto"/>
              <w:ind w:left="0" w:firstLine="0"/>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рекомендации по обсуждению результатов тестирования с родственниками и специалистами.</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lastRenderedPageBreak/>
              <w:t>3.</w:t>
            </w: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highlight w:val="white"/>
                <w:lang w:val="ru" w:eastAsia="ru-RU"/>
              </w:rPr>
              <w:t>Профориентационная выставка «Лаборатория будущего. Узнаю рынок»</w:t>
            </w:r>
          </w:p>
        </w:tc>
        <w:tc>
          <w:tcPr>
            <w:tcW w:w="5204"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bCs/>
                <w:i/>
                <w:sz w:val="24"/>
                <w:szCs w:val="24"/>
                <w:lang w:val="ru" w:eastAsia="ru-RU"/>
              </w:rPr>
              <w:t>Посещение мультимедийной выставки «Лаборатория будущего»</w:t>
            </w:r>
            <w:r w:rsidRPr="008156DA">
              <w:rPr>
                <w:rFonts w:ascii="Times New Roman" w:eastAsia="Times New Roman" w:hAnsi="Times New Roman" w:cs="Times New Roman"/>
                <w:i/>
                <w:sz w:val="24"/>
                <w:szCs w:val="24"/>
                <w:lang w:val="ru" w:eastAsia="ru-RU"/>
              </w:rPr>
              <w:t xml:space="preserve"> - </w:t>
            </w:r>
            <w:r w:rsidRPr="008156DA">
              <w:rPr>
                <w:rFonts w:ascii="Times New Roman" w:eastAsia="Times New Roman" w:hAnsi="Times New Roman" w:cs="Times New Roman"/>
                <w:sz w:val="24"/>
                <w:szCs w:val="24"/>
                <w:lang w:val="ru" w:eastAsia="ru-RU"/>
              </w:rPr>
              <w:t xml:space="preserve">специально организованная постоянно действующая экспозиция на базе исторических парков «Россия – моя история» (очно в </w:t>
            </w:r>
            <w:r w:rsidRPr="008156DA">
              <w:rPr>
                <w:rFonts w:ascii="Times New Roman" w:eastAsia="Times New Roman" w:hAnsi="Times New Roman" w:cs="Times New Roman"/>
                <w:sz w:val="24"/>
                <w:szCs w:val="24"/>
                <w:highlight w:val="white"/>
                <w:lang w:val="ru" w:eastAsia="ru-RU"/>
              </w:rPr>
              <w:t>24</w:t>
            </w:r>
            <w:r w:rsidRPr="008156DA">
              <w:rPr>
                <w:rFonts w:ascii="Times New Roman" w:eastAsia="Times New Roman" w:hAnsi="Times New Roman" w:cs="Times New Roman"/>
                <w:sz w:val="24"/>
                <w:szCs w:val="24"/>
                <w:lang w:val="ru" w:eastAsia="ru-RU"/>
              </w:rPr>
              <w:t xml:space="preserve"> субъектах РФ, в онлайн-формате доступно на интернет-платформе</w:t>
            </w:r>
            <w:hyperlink r:id="rId28">
              <w:r w:rsidRPr="008156DA">
                <w:rPr>
                  <w:rFonts w:ascii="Times New Roman" w:eastAsia="Times New Roman" w:hAnsi="Times New Roman" w:cs="Times New Roman"/>
                  <w:sz w:val="24"/>
                  <w:szCs w:val="24"/>
                  <w:lang w:val="ru" w:eastAsia="ru-RU"/>
                </w:rPr>
                <w:t xml:space="preserve"> </w:t>
              </w:r>
            </w:hyperlink>
            <w:hyperlink r:id="rId29">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Знакомство с рынком труда, 9 ключевыми отраслями </w:t>
            </w:r>
            <w:r w:rsidRPr="008156DA">
              <w:rPr>
                <w:rFonts w:ascii="Times New Roman" w:eastAsia="Times New Roman" w:hAnsi="Times New Roman" w:cs="Times New Roman"/>
                <w:sz w:val="24"/>
                <w:szCs w:val="24"/>
                <w:lang w:val="ru" w:eastAsia="ru-RU"/>
              </w:rPr>
              <w:lastRenderedPageBreak/>
              <w:t>(направлениями)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Решение интерактивных заданий, направленных на получение новых знаний о профессиях, об особенностях профессиональной деятельности различных специалистов, о качествах и навыках, необходимых для работы различных специалистов.</w:t>
            </w:r>
          </w:p>
        </w:tc>
        <w:tc>
          <w:tcPr>
            <w:tcW w:w="6237" w:type="dxa"/>
          </w:tcPr>
          <w:p w:rsidR="008156DA" w:rsidRPr="008156DA" w:rsidRDefault="008156DA" w:rsidP="0059151E">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 xml:space="preserve"> Экскурсия на площадку исторических парков «Россия – моя история» (очно в 24 субъектах РФ, по предварительной записи на интернет-платформе </w:t>
            </w:r>
            <w:hyperlink r:id="rId30">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w:t>
            </w:r>
          </w:p>
          <w:p w:rsidR="008156DA" w:rsidRPr="008156DA" w:rsidRDefault="008156DA" w:rsidP="0059151E">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 xml:space="preserve">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интернет-платформе </w:t>
            </w:r>
            <w:hyperlink r:id="rId31">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bCs/>
                <w:sz w:val="24"/>
                <w:szCs w:val="24"/>
                <w:lang w:val="ru" w:eastAsia="ru-RU"/>
              </w:rPr>
            </w:pPr>
            <w:r w:rsidRPr="008156DA">
              <w:rPr>
                <w:rFonts w:ascii="Times New Roman" w:eastAsia="Times New Roman" w:hAnsi="Times New Roman" w:cs="Times New Roman"/>
                <w:bCs/>
                <w:sz w:val="24"/>
                <w:szCs w:val="24"/>
                <w:lang w:val="ru" w:eastAsia="ru-RU"/>
              </w:rPr>
              <w:lastRenderedPageBreak/>
              <w:t>Задачи выставки:</w:t>
            </w:r>
          </w:p>
          <w:p w:rsidR="008156DA" w:rsidRPr="008156DA" w:rsidRDefault="008156DA" w:rsidP="0059151E">
            <w:pPr>
              <w:numPr>
                <w:ilvl w:val="0"/>
                <w:numId w:val="7"/>
              </w:numPr>
              <w:tabs>
                <w:tab w:val="left" w:pos="851"/>
              </w:tabs>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знакомство обучающихся с рынком труда, с различными отраслями и профессиями, с многообразием вариантов профессионального выбора;</w:t>
            </w:r>
          </w:p>
          <w:p w:rsidR="008156DA" w:rsidRPr="008156DA" w:rsidRDefault="008156DA" w:rsidP="0059151E">
            <w:pPr>
              <w:numPr>
                <w:ilvl w:val="0"/>
                <w:numId w:val="7"/>
              </w:numPr>
              <w:tabs>
                <w:tab w:val="left" w:pos="851"/>
              </w:tabs>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вовлечение, рост мотивации к совершению профессионального выбора;</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помощь школьникам в понимании, в каком направлении они хотят развиваться дальше.</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lastRenderedPageBreak/>
              <w:t>4.</w:t>
            </w: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highlight w:val="white"/>
                <w:lang w:val="ru" w:eastAsia="ru-RU"/>
              </w:rPr>
            </w:pPr>
            <w:r w:rsidRPr="008156DA">
              <w:rPr>
                <w:rFonts w:ascii="Times New Roman" w:eastAsia="Times New Roman" w:hAnsi="Times New Roman" w:cs="Times New Roman"/>
                <w:b/>
                <w:sz w:val="24"/>
                <w:szCs w:val="24"/>
                <w:lang w:val="ru" w:eastAsia="ru-RU"/>
              </w:rPr>
              <w:t>Профессиональные пробы «Пробую. Получаю опыт»</w:t>
            </w:r>
          </w:p>
        </w:tc>
        <w:tc>
          <w:tcPr>
            <w:tcW w:w="5204"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 xml:space="preserve">Профессиональные пробы. Данный формат реализуется на базе образовательных организаций в регионе, в том числе осуществляющих профессиональную подготовку (профессиональные образовательные организации и организации высшего образования), организаций дополнительного образования.  </w:t>
            </w:r>
            <w:r w:rsidRPr="008156DA">
              <w:rPr>
                <w:rFonts w:ascii="Times New Roman" w:eastAsia="Times New Roman" w:hAnsi="Times New Roman" w:cs="Times New Roman"/>
                <w:sz w:val="24"/>
                <w:szCs w:val="24"/>
                <w:lang w:val="ru" w:eastAsia="ru-RU"/>
              </w:rPr>
              <w:br/>
              <w:t xml:space="preserve">Определение профессиональных проб. Особенности проведения профессиональных проб в очном и онлайн форматах: организация выездной площадки (очный формат) в организациях профессионального и дополнительного образования, центрах опережающей профессиональной подготовки и т.п., онлайн-формат, реализуемый через сеть интернет для совместной работы. Профессиональные пробы на основе платформы, вебинар-площадки, сервисы видеоконференций, чат и т.п. </w:t>
            </w:r>
            <w:r w:rsidRPr="008156DA">
              <w:rPr>
                <w:rFonts w:ascii="Times New Roman" w:eastAsia="Times New Roman" w:hAnsi="Times New Roman" w:cs="Times New Roman"/>
                <w:sz w:val="24"/>
                <w:szCs w:val="24"/>
                <w:lang w:val="ru" w:eastAsia="ru-RU"/>
              </w:rPr>
              <w:br/>
              <w:t xml:space="preserve">Уровни профессиональных проб: моделирующие и практические </w:t>
            </w:r>
            <w:r w:rsidRPr="008156DA">
              <w:rPr>
                <w:rFonts w:ascii="Times New Roman" w:eastAsia="Times New Roman" w:hAnsi="Times New Roman" w:cs="Times New Roman"/>
                <w:sz w:val="24"/>
                <w:szCs w:val="24"/>
                <w:lang w:val="ru" w:eastAsia="ru-RU"/>
              </w:rPr>
              <w:lastRenderedPageBreak/>
              <w:t xml:space="preserve">профессиональные пробы. </w:t>
            </w:r>
            <w:r w:rsidRPr="008156DA">
              <w:rPr>
                <w:rFonts w:ascii="Times New Roman" w:eastAsia="Times New Roman" w:hAnsi="Times New Roman" w:cs="Times New Roman"/>
                <w:sz w:val="24"/>
                <w:szCs w:val="24"/>
                <w:lang w:val="ru" w:eastAsia="ru-RU"/>
              </w:rPr>
              <w:br/>
              <w:t>Виды: базовая и ознакомительная.</w:t>
            </w:r>
          </w:p>
        </w:tc>
        <w:tc>
          <w:tcPr>
            <w:tcW w:w="6237"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Запись на участие в профессиональной пробе.</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Участие в профессиональных пробах в онлайн формате.</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Оценка участников своего опыта участия в профессиональных пробах.</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 xml:space="preserve">Активность проводится на интернет-платформе </w:t>
            </w:r>
            <w:hyperlink r:id="rId32">
              <w:r w:rsidRPr="008156DA">
                <w:rPr>
                  <w:rFonts w:ascii="Times New Roman" w:eastAsia="Times New Roman" w:hAnsi="Times New Roman" w:cs="Times New Roman"/>
                  <w:color w:val="1155CC"/>
                  <w:sz w:val="24"/>
                  <w:szCs w:val="24"/>
                  <w:u w:val="single"/>
                  <w:lang w:val="ru" w:eastAsia="ru-RU"/>
                </w:rPr>
                <w:t>https://bvbinfo.ru/</w:t>
              </w:r>
            </w:hyperlink>
            <w:r w:rsidRPr="008156DA">
              <w:rPr>
                <w:rFonts w:ascii="Times New Roman" w:eastAsia="Times New Roman" w:hAnsi="Times New Roman" w:cs="Times New Roman"/>
                <w:sz w:val="24"/>
                <w:szCs w:val="24"/>
                <w:lang w:val="ru" w:eastAsia="ru-RU"/>
              </w:rPr>
              <w:t xml:space="preserve"> (для зарегистрированных пользователей).</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Участие в профессиональных пробах в онлайн формате на региональном уровне по согласованию с Оператором. Реализуется на вебинар-площадках, сервисах видеоконференций и т.п.</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Участие в очных профессиональных пробах на региональном уровне по согласованию с Оператором. Реализуется на базе организаций-партнеров.</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bCs/>
                <w:sz w:val="24"/>
                <w:szCs w:val="24"/>
                <w:lang w:val="ru" w:eastAsia="ru-RU"/>
              </w:rPr>
            </w:pPr>
            <w:r w:rsidRPr="008156DA">
              <w:rPr>
                <w:rFonts w:ascii="Times New Roman" w:eastAsia="Times New Roman" w:hAnsi="Times New Roman" w:cs="Times New Roman"/>
                <w:bCs/>
                <w:sz w:val="24"/>
                <w:szCs w:val="24"/>
                <w:lang w:val="ru" w:eastAsia="ru-RU"/>
              </w:rPr>
              <w:t>Результаты:</w:t>
            </w:r>
          </w:p>
          <w:p w:rsidR="008156DA" w:rsidRPr="008156DA" w:rsidRDefault="008156DA" w:rsidP="0059151E">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Формирование у обучающегося в процессе выполнения пробы целостного представления о конкретной профессии, группе родственных профессий, сферы, их включающей.</w:t>
            </w:r>
          </w:p>
          <w:p w:rsidR="008156DA" w:rsidRPr="008156DA" w:rsidRDefault="008156DA" w:rsidP="0059151E">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Развитие интересов, склонностей, способностей, профессионально важных качеств личности обучающегося</w:t>
            </w:r>
            <w:r w:rsidRPr="008156DA">
              <w:rPr>
                <w:rFonts w:ascii="Times New Roman" w:eastAsia="Times New Roman" w:hAnsi="Times New Roman" w:cs="Times New Roman"/>
                <w:sz w:val="24"/>
                <w:szCs w:val="24"/>
                <w:lang w:eastAsia="ru-RU"/>
              </w:rPr>
              <w:t xml:space="preserve">. </w:t>
            </w:r>
          </w:p>
          <w:p w:rsidR="008156DA" w:rsidRPr="008156DA" w:rsidRDefault="008156DA" w:rsidP="0059151E">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lang w:val="ru" w:eastAsia="ru-RU"/>
              </w:rPr>
              <w:t>Готовность обучающегося к выбору профессии</w:t>
            </w:r>
            <w:r w:rsidRPr="008156DA">
              <w:rPr>
                <w:rFonts w:ascii="Times New Roman" w:eastAsia="Times New Roman" w:hAnsi="Times New Roman" w:cs="Times New Roman"/>
                <w:sz w:val="24"/>
                <w:szCs w:val="24"/>
                <w:lang w:eastAsia="ru-RU"/>
              </w:rPr>
              <w:t>.</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lastRenderedPageBreak/>
              <w:t>5.</w:t>
            </w:r>
          </w:p>
        </w:tc>
        <w:tc>
          <w:tcPr>
            <w:tcW w:w="3160"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highlight w:val="white"/>
                <w:lang w:val="ru" w:eastAsia="ru-RU"/>
              </w:rPr>
              <w:t>Профориентационная онлайн-диагностика. Вторая часть «Осознаю»</w:t>
            </w:r>
          </w:p>
        </w:tc>
        <w:tc>
          <w:tcPr>
            <w:tcW w:w="5204" w:type="dxa"/>
          </w:tcPr>
          <w:p w:rsidR="008156DA" w:rsidRPr="008156DA" w:rsidRDefault="008156DA" w:rsidP="008156DA">
            <w:pPr>
              <w:spacing w:after="0" w:line="240" w:lineRule="auto"/>
              <w:contextualSpacing/>
              <w:jc w:val="both"/>
              <w:rPr>
                <w:rFonts w:ascii="Times New Roman" w:eastAsia="Times New Roman" w:hAnsi="Times New Roman" w:cs="Times New Roman"/>
                <w:i/>
                <w:sz w:val="24"/>
                <w:szCs w:val="24"/>
                <w:highlight w:val="white"/>
                <w:lang w:val="ru" w:eastAsia="ru-RU"/>
              </w:rPr>
            </w:pPr>
            <w:r w:rsidRPr="008156DA">
              <w:rPr>
                <w:rFonts w:ascii="Times New Roman" w:eastAsia="Times New Roman" w:hAnsi="Times New Roman" w:cs="Times New Roman"/>
                <w:b/>
                <w:bCs/>
                <w:i/>
                <w:sz w:val="24"/>
                <w:szCs w:val="24"/>
                <w:highlight w:val="white"/>
                <w:lang w:val="ru" w:eastAsia="ru-RU"/>
              </w:rPr>
              <w:t>Проведение повторной диагностики для рефлексии опыта, полученного по итогам профессиональных проб</w:t>
            </w:r>
            <w:r w:rsidRPr="008156DA">
              <w:rPr>
                <w:rFonts w:ascii="Times New Roman" w:eastAsia="Times New Roman" w:hAnsi="Times New Roman" w:cs="Times New Roman"/>
                <w:i/>
                <w:sz w:val="24"/>
                <w:szCs w:val="24"/>
                <w:highlight w:val="white"/>
                <w:lang w:val="ru" w:eastAsia="ru-RU"/>
              </w:rPr>
              <w:t>. Рекомендации по дальнейшим вариантам получения образования, а также перспективным отраслям и профессиям.</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highlight w:val="white"/>
                <w:lang w:val="ru" w:eastAsia="ru-RU"/>
              </w:rPr>
              <w:t>Развернутая консультации по результатам повторной онлайн-диагностики. 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33">
              <w:r w:rsidRPr="008156DA">
                <w:rPr>
                  <w:rFonts w:ascii="Times New Roman" w:eastAsia="Times New Roman" w:hAnsi="Times New Roman" w:cs="Times New Roman"/>
                  <w:sz w:val="24"/>
                  <w:szCs w:val="24"/>
                  <w:highlight w:val="white"/>
                  <w:lang w:val="ru" w:eastAsia="ru-RU"/>
                </w:rPr>
                <w:t xml:space="preserve"> </w:t>
              </w:r>
            </w:hyperlink>
            <w:hyperlink r:id="rId34">
              <w:r w:rsidRPr="008156DA">
                <w:rPr>
                  <w:rFonts w:ascii="Times New Roman" w:eastAsia="Times New Roman" w:hAnsi="Times New Roman" w:cs="Times New Roman"/>
                  <w:color w:val="1155CC"/>
                  <w:sz w:val="24"/>
                  <w:szCs w:val="24"/>
                  <w:highlight w:val="white"/>
                  <w:u w:val="single"/>
                  <w:lang w:val="ru" w:eastAsia="ru-RU"/>
                </w:rPr>
                <w:t>https://bvbinfo.ru/</w:t>
              </w:r>
            </w:hyperlink>
            <w:r w:rsidRPr="008156DA">
              <w:rPr>
                <w:rFonts w:ascii="Times New Roman" w:eastAsia="Times New Roman" w:hAnsi="Times New Roman" w:cs="Times New Roman"/>
                <w:sz w:val="24"/>
                <w:szCs w:val="24"/>
                <w:highlight w:val="white"/>
                <w:lang w:val="ru" w:eastAsia="ru-RU"/>
              </w:rPr>
              <w:t>.</w:t>
            </w:r>
          </w:p>
        </w:tc>
        <w:tc>
          <w:tcPr>
            <w:tcW w:w="6237"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highlight w:val="white"/>
                <w:lang w:val="ru" w:eastAsia="ru-RU"/>
              </w:rPr>
            </w:pPr>
            <w:r w:rsidRPr="008156DA">
              <w:rPr>
                <w:rFonts w:ascii="Times New Roman" w:eastAsia="Times New Roman" w:hAnsi="Times New Roman" w:cs="Times New Roman"/>
                <w:sz w:val="24"/>
                <w:szCs w:val="24"/>
                <w:highlight w:val="white"/>
                <w:lang w:val="ru" w:eastAsia="ru-RU"/>
              </w:rPr>
              <w:t xml:space="preserve">Вторая часть профориентационной онлайн диагностики. Осуществляется для подведения промежуточных итогов (рефлексии) с учетом участия обучающегося в мероприятиях профессионального выбора.  Обучающемуся будет предложен набор диагностических методик на основании опыта предварительного участия в проекте, данный уровень определяется на платформе автоматически. Диагностика осуществляется в онлайн формате, предоставляется возможность проведения как в образовательной организации, так и в домашних условиях.  </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bCs/>
                <w:iCs/>
                <w:sz w:val="24"/>
                <w:szCs w:val="24"/>
                <w:highlight w:val="white"/>
                <w:lang w:val="ru" w:eastAsia="ru-RU"/>
              </w:rPr>
            </w:pPr>
            <w:r w:rsidRPr="008156DA">
              <w:rPr>
                <w:rFonts w:ascii="Times New Roman" w:eastAsia="Times New Roman" w:hAnsi="Times New Roman" w:cs="Times New Roman"/>
                <w:bCs/>
                <w:iCs/>
                <w:sz w:val="24"/>
                <w:szCs w:val="24"/>
                <w:highlight w:val="white"/>
                <w:lang w:val="ru" w:eastAsia="ru-RU"/>
              </w:rPr>
              <w:t>Варианты:</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highlight w:val="white"/>
                <w:lang w:eastAsia="ru-RU"/>
              </w:rPr>
            </w:pPr>
            <w:r w:rsidRPr="008156DA">
              <w:rPr>
                <w:rFonts w:ascii="Times New Roman" w:eastAsia="Times New Roman" w:hAnsi="Times New Roman" w:cs="Times New Roman"/>
                <w:sz w:val="24"/>
                <w:szCs w:val="24"/>
                <w:highlight w:val="white"/>
                <w:lang w:val="ru" w:eastAsia="ru-RU"/>
              </w:rPr>
              <w:t>1. Онлайн диагностика «Мой выбор»</w:t>
            </w:r>
            <w:r w:rsidRPr="008156DA">
              <w:rPr>
                <w:rFonts w:ascii="Times New Roman" w:eastAsia="Times New Roman" w:hAnsi="Times New Roman" w:cs="Times New Roman"/>
                <w:sz w:val="24"/>
                <w:szCs w:val="24"/>
                <w:highlight w:val="white"/>
                <w:lang w:eastAsia="ru-RU"/>
              </w:rPr>
              <w:t>.</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highlight w:val="white"/>
                <w:lang w:eastAsia="ru-RU"/>
              </w:rPr>
            </w:pPr>
            <w:r w:rsidRPr="008156DA">
              <w:rPr>
                <w:rFonts w:ascii="Times New Roman" w:eastAsia="Times New Roman" w:hAnsi="Times New Roman" w:cs="Times New Roman"/>
                <w:sz w:val="24"/>
                <w:szCs w:val="24"/>
                <w:highlight w:val="white"/>
                <w:lang w:val="ru" w:eastAsia="ru-RU"/>
              </w:rPr>
              <w:t>2. Онлайн диагностика «Моя готовность»</w:t>
            </w:r>
            <w:r w:rsidRPr="008156DA">
              <w:rPr>
                <w:rFonts w:ascii="Times New Roman" w:eastAsia="Times New Roman" w:hAnsi="Times New Roman" w:cs="Times New Roman"/>
                <w:sz w:val="24"/>
                <w:szCs w:val="24"/>
                <w:highlight w:val="white"/>
                <w:lang w:eastAsia="ru-RU"/>
              </w:rPr>
              <w:t>.</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highlight w:val="white"/>
                <w:lang w:eastAsia="ru-RU"/>
              </w:rPr>
            </w:pPr>
            <w:r w:rsidRPr="008156DA">
              <w:rPr>
                <w:rFonts w:ascii="Times New Roman" w:eastAsia="Times New Roman" w:hAnsi="Times New Roman" w:cs="Times New Roman"/>
                <w:sz w:val="24"/>
                <w:szCs w:val="24"/>
                <w:highlight w:val="white"/>
                <w:lang w:val="ru" w:eastAsia="ru-RU"/>
              </w:rPr>
              <w:t>3. Онлайн диагностика «Мои таланты»</w:t>
            </w:r>
            <w:r w:rsidRPr="008156DA">
              <w:rPr>
                <w:rFonts w:ascii="Times New Roman" w:eastAsia="Times New Roman" w:hAnsi="Times New Roman" w:cs="Times New Roman"/>
                <w:sz w:val="24"/>
                <w:szCs w:val="24"/>
                <w:highlight w:val="white"/>
                <w:lang w:eastAsia="ru-RU"/>
              </w:rPr>
              <w:t>.</w:t>
            </w:r>
          </w:p>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b/>
                <w:sz w:val="24"/>
                <w:szCs w:val="24"/>
                <w:highlight w:val="white"/>
                <w:lang w:val="ru" w:eastAsia="ru-RU"/>
              </w:rPr>
            </w:pPr>
            <w:r w:rsidRPr="008156DA">
              <w:rPr>
                <w:rFonts w:ascii="Times New Roman" w:eastAsia="Times New Roman" w:hAnsi="Times New Roman" w:cs="Times New Roman"/>
                <w:b/>
                <w:sz w:val="24"/>
                <w:szCs w:val="24"/>
                <w:highlight w:val="white"/>
                <w:lang w:val="ru" w:eastAsia="ru-RU"/>
              </w:rPr>
              <w:t>Результаты:</w:t>
            </w:r>
          </w:p>
          <w:p w:rsidR="008156DA" w:rsidRPr="008156DA" w:rsidRDefault="008156DA" w:rsidP="0059151E">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highlight w:val="white"/>
                <w:lang w:val="ru" w:eastAsia="ru-RU"/>
              </w:rPr>
            </w:pPr>
            <w:r w:rsidRPr="008156DA">
              <w:rPr>
                <w:rFonts w:ascii="Times New Roman" w:eastAsia="Times New Roman" w:hAnsi="Times New Roman" w:cs="Times New Roman"/>
                <w:sz w:val="24"/>
                <w:szCs w:val="24"/>
                <w:highlight w:val="white"/>
                <w:lang w:val="ru" w:eastAsia="ru-RU"/>
              </w:rPr>
              <w:t>Рекомендация по построению образовательно-профессионального маршрута.</w:t>
            </w:r>
          </w:p>
          <w:p w:rsidR="008156DA" w:rsidRPr="008156DA" w:rsidRDefault="008156DA" w:rsidP="0059151E">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highlight w:val="white"/>
                <w:lang w:val="ru" w:eastAsia="ru-RU"/>
              </w:rPr>
            </w:pPr>
            <w:r w:rsidRPr="008156DA">
              <w:rPr>
                <w:rFonts w:ascii="Times New Roman" w:eastAsia="Times New Roman" w:hAnsi="Times New Roman" w:cs="Times New Roman"/>
                <w:sz w:val="24"/>
                <w:szCs w:val="24"/>
                <w:highlight w:val="white"/>
                <w:lang w:val="ru" w:eastAsia="ru-RU"/>
              </w:rPr>
              <w:t xml:space="preserve">Рекомендации по развитию </w:t>
            </w:r>
          </w:p>
          <w:p w:rsidR="008156DA" w:rsidRPr="008156DA" w:rsidRDefault="008156DA" w:rsidP="0059151E">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sz w:val="24"/>
                <w:szCs w:val="24"/>
                <w:highlight w:val="white"/>
                <w:lang w:val="ru" w:eastAsia="ru-RU"/>
              </w:rPr>
            </w:pPr>
            <w:r w:rsidRPr="008156DA">
              <w:rPr>
                <w:rFonts w:ascii="Times New Roman" w:eastAsia="Times New Roman" w:hAnsi="Times New Roman" w:cs="Times New Roman"/>
                <w:sz w:val="24"/>
                <w:szCs w:val="24"/>
                <w:highlight w:val="white"/>
                <w:lang w:val="ru" w:eastAsia="ru-RU"/>
              </w:rPr>
              <w:t>видеозапись консультации по результатам профориентационной диагностики.</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sz w:val="24"/>
                <w:szCs w:val="24"/>
                <w:highlight w:val="white"/>
                <w:lang w:val="ru" w:eastAsia="ru-RU"/>
              </w:rPr>
              <w:t xml:space="preserve">Рекомендации по обсуждению результатов тестирования с родственниками и специалистами. </w:t>
            </w:r>
          </w:p>
        </w:tc>
      </w:tr>
      <w:tr w:rsidR="008156DA" w:rsidRPr="008156DA" w:rsidTr="008156DA">
        <w:tc>
          <w:tcPr>
            <w:tcW w:w="709" w:type="dxa"/>
          </w:tcPr>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6.</w:t>
            </w:r>
          </w:p>
        </w:tc>
        <w:tc>
          <w:tcPr>
            <w:tcW w:w="3160" w:type="dxa"/>
          </w:tcPr>
          <w:p w:rsidR="008156DA" w:rsidRPr="008156DA" w:rsidRDefault="008156DA" w:rsidP="008156DA">
            <w:pPr>
              <w:spacing w:after="0" w:line="240" w:lineRule="auto"/>
              <w:contextualSpacing/>
              <w:jc w:val="both"/>
              <w:rPr>
                <w:rFonts w:ascii="Times New Roman" w:eastAsia="Times New Roman" w:hAnsi="Times New Roman" w:cs="Times New Roman"/>
                <w:b/>
                <w:sz w:val="24"/>
                <w:szCs w:val="24"/>
                <w:lang w:val="ru" w:eastAsia="ru-RU"/>
              </w:rPr>
            </w:pPr>
            <w:r w:rsidRPr="008156DA">
              <w:rPr>
                <w:rFonts w:ascii="Times New Roman" w:eastAsia="Times New Roman" w:hAnsi="Times New Roman" w:cs="Times New Roman"/>
                <w:b/>
                <w:sz w:val="24"/>
                <w:szCs w:val="24"/>
                <w:lang w:val="ru" w:eastAsia="ru-RU"/>
              </w:rPr>
              <w:t>Профориентационный рефлексивный урок «Планирую»</w:t>
            </w:r>
          </w:p>
          <w:p w:rsidR="008156DA" w:rsidRPr="008156DA" w:rsidRDefault="008156DA" w:rsidP="008156DA">
            <w:pPr>
              <w:spacing w:after="0" w:line="240" w:lineRule="auto"/>
              <w:contextualSpacing/>
              <w:rPr>
                <w:rFonts w:ascii="Times New Roman" w:eastAsia="Times New Roman" w:hAnsi="Times New Roman" w:cs="Times New Roman"/>
                <w:b/>
                <w:sz w:val="24"/>
                <w:szCs w:val="24"/>
                <w:highlight w:val="white"/>
                <w:lang w:val="ru" w:eastAsia="ru-RU"/>
              </w:rPr>
            </w:pPr>
          </w:p>
        </w:tc>
        <w:tc>
          <w:tcPr>
            <w:tcW w:w="5204" w:type="dxa"/>
          </w:tcPr>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eastAsia="ru-RU"/>
              </w:rPr>
            </w:pPr>
            <w:r w:rsidRPr="008156DA">
              <w:rPr>
                <w:rFonts w:ascii="Times New Roman" w:eastAsia="Times New Roman" w:hAnsi="Times New Roman" w:cs="Times New Roman"/>
                <w:b/>
                <w:i/>
                <w:sz w:val="24"/>
                <w:szCs w:val="24"/>
                <w:lang w:val="ru" w:eastAsia="ru-RU"/>
              </w:rPr>
              <w:t xml:space="preserve">Профориентационный рефлексивный урок (проводится в конце курса, по итогам всех проведения профориентационных мероприятий): </w:t>
            </w:r>
            <w:r w:rsidRPr="008156DA">
              <w:rPr>
                <w:rFonts w:ascii="Times New Roman" w:eastAsia="Times New Roman" w:hAnsi="Times New Roman" w:cs="Times New Roman"/>
                <w:sz w:val="24"/>
                <w:szCs w:val="24"/>
                <w:lang w:val="ru" w:eastAsia="ru-RU"/>
              </w:rPr>
              <w:t>Разбор и обсуждение персональных рекомендаций (по возрастам).</w:t>
            </w:r>
            <w:r w:rsidRPr="008156DA">
              <w:rPr>
                <w:rFonts w:ascii="Times New Roman" w:eastAsia="Times New Roman" w:hAnsi="Times New Roman" w:cs="Times New Roman"/>
                <w:b/>
                <w:i/>
                <w:sz w:val="24"/>
                <w:szCs w:val="24"/>
                <w:lang w:val="ru" w:eastAsia="ru-RU"/>
              </w:rPr>
              <w:t xml:space="preserve"> </w:t>
            </w:r>
            <w:r w:rsidRPr="008156DA">
              <w:rPr>
                <w:rFonts w:ascii="Times New Roman" w:eastAsia="Times New Roman" w:hAnsi="Times New Roman" w:cs="Times New Roman"/>
                <w:sz w:val="24"/>
                <w:szCs w:val="24"/>
                <w:lang w:val="ru" w:eastAsia="ru-RU"/>
              </w:rPr>
              <w:t>Разбор и обсуждение полученного опыта по итогам профессиональных проб и мероприятий.</w:t>
            </w:r>
            <w:r w:rsidRPr="008156DA">
              <w:rPr>
                <w:rFonts w:ascii="Times New Roman" w:eastAsia="Times New Roman" w:hAnsi="Times New Roman" w:cs="Times New Roman"/>
                <w:b/>
                <w:i/>
                <w:sz w:val="24"/>
                <w:szCs w:val="24"/>
                <w:lang w:val="ru" w:eastAsia="ru-RU"/>
              </w:rPr>
              <w:t xml:space="preserve"> </w:t>
            </w:r>
            <w:r w:rsidRPr="008156DA">
              <w:rPr>
                <w:rFonts w:ascii="Times New Roman" w:eastAsia="Times New Roman" w:hAnsi="Times New Roman" w:cs="Times New Roman"/>
                <w:sz w:val="24"/>
                <w:szCs w:val="24"/>
                <w:lang w:val="ru" w:eastAsia="ru-RU"/>
              </w:rPr>
              <w:t>Постановка образовательных и карьерных целей (стратегических и тактических).</w:t>
            </w:r>
            <w:r w:rsidRPr="008156DA">
              <w:rPr>
                <w:rFonts w:ascii="Times New Roman" w:eastAsia="Times New Roman" w:hAnsi="Times New Roman" w:cs="Times New Roman"/>
                <w:b/>
                <w:i/>
                <w:sz w:val="24"/>
                <w:szCs w:val="24"/>
                <w:lang w:val="ru" w:eastAsia="ru-RU"/>
              </w:rPr>
              <w:t xml:space="preserve"> </w:t>
            </w:r>
            <w:r w:rsidRPr="008156DA">
              <w:rPr>
                <w:rFonts w:ascii="Times New Roman" w:eastAsia="Times New Roman" w:hAnsi="Times New Roman" w:cs="Times New Roman"/>
                <w:sz w:val="24"/>
                <w:szCs w:val="24"/>
                <w:lang w:val="ru" w:eastAsia="ru-RU"/>
              </w:rPr>
              <w:t xml:space="preserve">Формирование планов образовательных шагов и </w:t>
            </w:r>
            <w:r w:rsidRPr="008156DA">
              <w:rPr>
                <w:rFonts w:ascii="Times New Roman" w:eastAsia="Times New Roman" w:hAnsi="Times New Roman" w:cs="Times New Roman"/>
                <w:sz w:val="24"/>
                <w:szCs w:val="24"/>
                <w:lang w:val="ru" w:eastAsia="ru-RU"/>
              </w:rPr>
              <w:lastRenderedPageBreak/>
              <w:t>формулирование траектории развития (последовательность реализации целей). Стратегические цели - долгосрочная перспектива (профессии и отрасли, которые интересуют учеников, варианты профессионального образования в случае средних классов)</w:t>
            </w:r>
            <w:r w:rsidRPr="008156DA">
              <w:rPr>
                <w:rFonts w:ascii="Times New Roman" w:eastAsia="Times New Roman" w:hAnsi="Times New Roman" w:cs="Times New Roman"/>
                <w:sz w:val="24"/>
                <w:szCs w:val="24"/>
                <w:lang w:eastAsia="ru-RU"/>
              </w:rPr>
              <w:t>.</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eastAsia="ru-RU"/>
              </w:rPr>
            </w:pPr>
            <w:r w:rsidRPr="008156DA">
              <w:rPr>
                <w:rFonts w:ascii="Times New Roman" w:eastAsia="Times New Roman" w:hAnsi="Times New Roman" w:cs="Times New Roman"/>
                <w:sz w:val="24"/>
                <w:szCs w:val="24"/>
                <w:lang w:val="ru" w:eastAsia="ru-RU"/>
              </w:rPr>
              <w:t>Тактические цели - краткосрочная перспектива и что позволяет прийти к стратегическим целям (профили обучения в школе, тематики дополнительного образования, уровни обучения в случае 8-9 классов и пр.)</w:t>
            </w:r>
            <w:r w:rsidRPr="008156DA">
              <w:rPr>
                <w:rFonts w:ascii="Times New Roman" w:eastAsia="Times New Roman" w:hAnsi="Times New Roman" w:cs="Times New Roman"/>
                <w:sz w:val="24"/>
                <w:szCs w:val="24"/>
                <w:lang w:eastAsia="ru-RU"/>
              </w:rPr>
              <w:t>.</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Сценарий урока построен вокруг обсуждения опыта, полученного в ходе участия в проекте, рекомендаций по диагностикам и внедрения рекомендаций в образовательные планы обучающихся.</w:t>
            </w:r>
          </w:p>
          <w:p w:rsidR="008156DA" w:rsidRPr="008156DA" w:rsidRDefault="008156DA" w:rsidP="008156DA">
            <w:pPr>
              <w:spacing w:after="0" w:line="240" w:lineRule="auto"/>
              <w:contextualSpacing/>
              <w:jc w:val="both"/>
              <w:rPr>
                <w:rFonts w:ascii="Times New Roman" w:eastAsia="Times New Roman" w:hAnsi="Times New Roman" w:cs="Times New Roman"/>
                <w:bCs/>
                <w:sz w:val="24"/>
                <w:szCs w:val="24"/>
                <w:lang w:val="ru" w:eastAsia="ru-RU"/>
              </w:rPr>
            </w:pPr>
            <w:r w:rsidRPr="008156DA">
              <w:rPr>
                <w:rFonts w:ascii="Times New Roman" w:eastAsia="Times New Roman" w:hAnsi="Times New Roman" w:cs="Times New Roman"/>
                <w:i/>
                <w:sz w:val="24"/>
                <w:szCs w:val="24"/>
                <w:lang w:val="ru" w:eastAsia="ru-RU"/>
              </w:rPr>
              <w:t xml:space="preserve"> </w:t>
            </w:r>
            <w:r w:rsidRPr="008156DA">
              <w:rPr>
                <w:rFonts w:ascii="Times New Roman" w:eastAsia="Times New Roman" w:hAnsi="Times New Roman" w:cs="Times New Roman"/>
                <w:bCs/>
                <w:sz w:val="24"/>
                <w:szCs w:val="24"/>
                <w:lang w:val="ru" w:eastAsia="ru-RU"/>
              </w:rPr>
              <w:t>Задачи:</w:t>
            </w:r>
          </w:p>
          <w:p w:rsidR="008156DA" w:rsidRPr="008156DA" w:rsidRDefault="008156DA" w:rsidP="0059151E">
            <w:pPr>
              <w:numPr>
                <w:ilvl w:val="0"/>
                <w:numId w:val="10"/>
              </w:numPr>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Разбор и обсуждение рекомендаций диагностики - рефлексии 5 этапа (по возрастам).</w:t>
            </w:r>
          </w:p>
          <w:p w:rsidR="008156DA" w:rsidRPr="008156DA" w:rsidRDefault="008156DA" w:rsidP="0059151E">
            <w:pPr>
              <w:numPr>
                <w:ilvl w:val="0"/>
                <w:numId w:val="10"/>
              </w:numPr>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Разбор и обсуждение полученного опыта по итогам профессиональных проб и мероприятий.</w:t>
            </w:r>
          </w:p>
          <w:p w:rsidR="008156DA" w:rsidRPr="008156DA" w:rsidRDefault="008156DA" w:rsidP="0059151E">
            <w:pPr>
              <w:numPr>
                <w:ilvl w:val="0"/>
                <w:numId w:val="10"/>
              </w:numPr>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Постановка образовательных и карьерных целей (стратегических и тактических).</w:t>
            </w:r>
          </w:p>
          <w:p w:rsidR="008156DA" w:rsidRPr="008156DA" w:rsidRDefault="008156DA" w:rsidP="0059151E">
            <w:pPr>
              <w:numPr>
                <w:ilvl w:val="0"/>
                <w:numId w:val="10"/>
              </w:numPr>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Формирование планов образовательных шагов и формулирование траектории развитиям (последовательность реализации целей).</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c>
          <w:tcPr>
            <w:tcW w:w="6237" w:type="dxa"/>
          </w:tcPr>
          <w:p w:rsidR="008156DA" w:rsidRPr="008156DA" w:rsidRDefault="008156DA" w:rsidP="008156DA">
            <w:pPr>
              <w:shd w:val="clear" w:color="auto" w:fill="FFFFFF"/>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 xml:space="preserve">Урок проводится в групповой форме, но при необходимости на нем можно разобрать и примеры индивидуальных рекомендаций учеников. По итогам урока каждый ученик должен отметить наиболее подходящие ему варианты из предложенных рекомендаций, в том числе с использованием функционала платформы. </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p>
          <w:p w:rsidR="008156DA" w:rsidRPr="008156DA" w:rsidRDefault="008156DA" w:rsidP="008156DA">
            <w:pPr>
              <w:spacing w:after="0" w:line="240" w:lineRule="auto"/>
              <w:contextualSpacing/>
              <w:jc w:val="both"/>
              <w:rPr>
                <w:rFonts w:ascii="Times New Roman" w:eastAsia="Times New Roman" w:hAnsi="Times New Roman" w:cs="Times New Roman"/>
                <w:bCs/>
                <w:sz w:val="24"/>
                <w:szCs w:val="24"/>
                <w:lang w:val="ru" w:eastAsia="ru-RU"/>
              </w:rPr>
            </w:pPr>
            <w:r w:rsidRPr="008156DA">
              <w:rPr>
                <w:rFonts w:ascii="Times New Roman" w:eastAsia="Times New Roman" w:hAnsi="Times New Roman" w:cs="Times New Roman"/>
                <w:bCs/>
                <w:sz w:val="24"/>
                <w:szCs w:val="24"/>
                <w:lang w:val="ru" w:eastAsia="ru-RU"/>
              </w:rPr>
              <w:t>Результаты урока:</w:t>
            </w:r>
          </w:p>
          <w:p w:rsidR="008156DA" w:rsidRPr="008156DA" w:rsidRDefault="008156DA" w:rsidP="0059151E">
            <w:pPr>
              <w:numPr>
                <w:ilvl w:val="0"/>
                <w:numId w:val="6"/>
              </w:numPr>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lastRenderedPageBreak/>
              <w:t>Ученики понимают и ориентируются в полученных рекомендациях</w:t>
            </w:r>
          </w:p>
          <w:p w:rsidR="008156DA" w:rsidRPr="008156DA" w:rsidRDefault="008156DA" w:rsidP="0059151E">
            <w:pPr>
              <w:numPr>
                <w:ilvl w:val="0"/>
                <w:numId w:val="6"/>
              </w:numPr>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Ученики выбрали из подходящей своей возрастной группе те приоритетные варианты рекомендаций, которые их заинтересовали больше всего</w:t>
            </w:r>
          </w:p>
          <w:p w:rsidR="008156DA" w:rsidRPr="008156DA" w:rsidRDefault="008156DA" w:rsidP="0059151E">
            <w:pPr>
              <w:numPr>
                <w:ilvl w:val="0"/>
                <w:numId w:val="6"/>
              </w:numPr>
              <w:spacing w:after="0" w:line="240" w:lineRule="auto"/>
              <w:ind w:left="0" w:firstLine="0"/>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 xml:space="preserve">Ученики отметили на платформе варианты образовательных вариантов и профессиональных целей, которые их заинтересовали и по которым они дальше планируют получать дополнительную информацию и пробовать себя. </w:t>
            </w:r>
          </w:p>
          <w:p w:rsidR="008156DA" w:rsidRPr="008156DA" w:rsidRDefault="008156DA" w:rsidP="008156DA">
            <w:pPr>
              <w:spacing w:after="0" w:line="240" w:lineRule="auto"/>
              <w:contextualSpacing/>
              <w:jc w:val="both"/>
              <w:rPr>
                <w:rFonts w:ascii="Times New Roman" w:eastAsia="Times New Roman" w:hAnsi="Times New Roman" w:cs="Times New Roman"/>
                <w:sz w:val="24"/>
                <w:szCs w:val="24"/>
                <w:lang w:val="ru" w:eastAsia="ru-RU"/>
              </w:rPr>
            </w:pPr>
            <w:r w:rsidRPr="008156DA">
              <w:rPr>
                <w:rFonts w:ascii="Times New Roman" w:eastAsia="Times New Roman" w:hAnsi="Times New Roman" w:cs="Times New Roman"/>
                <w:sz w:val="24"/>
                <w:szCs w:val="24"/>
                <w:lang w:val="ru" w:eastAsia="ru-RU"/>
              </w:rPr>
              <w:t xml:space="preserve">Все материалы для проведения урока доступны на интернет-платформе: </w:t>
            </w:r>
            <w:hyperlink r:id="rId35">
              <w:r w:rsidRPr="008156DA">
                <w:rPr>
                  <w:rFonts w:ascii="Times New Roman" w:eastAsia="Times New Roman" w:hAnsi="Times New Roman" w:cs="Times New Roman"/>
                  <w:color w:val="1155CC"/>
                  <w:sz w:val="24"/>
                  <w:szCs w:val="24"/>
                  <w:highlight w:val="white"/>
                  <w:u w:val="single"/>
                  <w:lang w:val="ru" w:eastAsia="ru-RU"/>
                </w:rPr>
                <w:t>https://bvbinfo.ru/</w:t>
              </w:r>
            </w:hyperlink>
            <w:r w:rsidRPr="008156DA">
              <w:rPr>
                <w:rFonts w:ascii="Times New Roman" w:eastAsia="Times New Roman" w:hAnsi="Times New Roman" w:cs="Times New Roman"/>
                <w:sz w:val="24"/>
                <w:szCs w:val="24"/>
                <w:lang w:val="ru" w:eastAsia="ru-RU"/>
              </w:rPr>
              <w:t xml:space="preserve"> </w:t>
            </w:r>
          </w:p>
          <w:p w:rsidR="008156DA" w:rsidRPr="008156DA" w:rsidRDefault="008156DA" w:rsidP="008156DA">
            <w:pPr>
              <w:spacing w:after="0" w:line="240" w:lineRule="auto"/>
              <w:contextualSpacing/>
              <w:rPr>
                <w:rFonts w:ascii="Times New Roman" w:eastAsia="Times New Roman" w:hAnsi="Times New Roman" w:cs="Times New Roman"/>
                <w:b/>
                <w:sz w:val="24"/>
                <w:szCs w:val="24"/>
                <w:lang w:val="ru" w:eastAsia="ru-RU"/>
              </w:rPr>
            </w:pPr>
          </w:p>
        </w:tc>
      </w:tr>
    </w:tbl>
    <w:p w:rsidR="008156DA" w:rsidRPr="008156DA" w:rsidRDefault="008156DA" w:rsidP="008156DA">
      <w:pPr>
        <w:spacing w:after="0" w:line="240" w:lineRule="auto"/>
        <w:ind w:firstLine="705"/>
        <w:contextualSpacing/>
        <w:rPr>
          <w:rFonts w:ascii="Times New Roman" w:eastAsia="Times New Roman" w:hAnsi="Times New Roman" w:cs="Times New Roman"/>
          <w:b/>
          <w:sz w:val="24"/>
          <w:szCs w:val="24"/>
          <w:lang w:val="ru" w:eastAsia="ru-RU"/>
        </w:rPr>
      </w:pPr>
    </w:p>
    <w:p w:rsidR="008156DA" w:rsidRPr="008156DA" w:rsidRDefault="008156DA" w:rsidP="008156DA">
      <w:pPr>
        <w:spacing w:after="0" w:line="240" w:lineRule="auto"/>
        <w:ind w:firstLine="705"/>
        <w:contextualSpacing/>
        <w:rPr>
          <w:rFonts w:ascii="Times New Roman" w:eastAsia="Times New Roman" w:hAnsi="Times New Roman" w:cs="Times New Roman"/>
          <w:b/>
          <w:sz w:val="24"/>
          <w:szCs w:val="24"/>
          <w:lang w:val="ru" w:eastAsia="ru-RU"/>
        </w:rPr>
      </w:pPr>
    </w:p>
    <w:p w:rsidR="008156DA" w:rsidRPr="008156DA" w:rsidRDefault="008156DA" w:rsidP="008156DA">
      <w:pPr>
        <w:spacing w:after="0" w:line="240" w:lineRule="auto"/>
        <w:ind w:firstLine="705"/>
        <w:contextualSpacing/>
        <w:rPr>
          <w:rFonts w:ascii="Times New Roman" w:eastAsia="Times New Roman" w:hAnsi="Times New Roman" w:cs="Times New Roman"/>
          <w:b/>
          <w:sz w:val="24"/>
          <w:szCs w:val="24"/>
          <w:lang w:val="ru" w:eastAsia="ru-RU"/>
        </w:rPr>
      </w:pPr>
    </w:p>
    <w:p w:rsidR="008156DA" w:rsidRPr="008156DA" w:rsidRDefault="008156DA" w:rsidP="008156DA">
      <w:pPr>
        <w:spacing w:after="0" w:line="240" w:lineRule="auto"/>
        <w:ind w:firstLine="705"/>
        <w:contextualSpacing/>
        <w:rPr>
          <w:rFonts w:ascii="Times New Roman" w:eastAsia="Times New Roman" w:hAnsi="Times New Roman" w:cs="Times New Roman"/>
          <w:b/>
          <w:sz w:val="24"/>
          <w:szCs w:val="24"/>
          <w:lang w:val="ru" w:eastAsia="ru-RU"/>
        </w:rPr>
      </w:pPr>
    </w:p>
    <w:bookmarkEnd w:id="8"/>
    <w:p w:rsidR="00BA79B6" w:rsidRPr="00815745" w:rsidRDefault="00BA79B6" w:rsidP="00BA79B6">
      <w:pPr>
        <w:spacing w:after="0" w:line="240" w:lineRule="auto"/>
        <w:jc w:val="center"/>
        <w:rPr>
          <w:rFonts w:ascii="Times New Roman" w:eastAsia="Times New Roman" w:hAnsi="Times New Roman" w:cs="Times New Roman"/>
          <w:b/>
          <w:sz w:val="28"/>
          <w:szCs w:val="28"/>
          <w:shd w:val="clear" w:color="auto" w:fill="FFFFFF"/>
          <w:lang w:eastAsia="ru-RU"/>
        </w:rPr>
      </w:pPr>
      <w:r w:rsidRPr="00815745">
        <w:rPr>
          <w:rFonts w:ascii="Times New Roman" w:eastAsia="Times New Roman" w:hAnsi="Times New Roman" w:cs="Times New Roman"/>
          <w:b/>
          <w:sz w:val="28"/>
          <w:szCs w:val="28"/>
          <w:shd w:val="clear" w:color="auto" w:fill="FFFFFF"/>
          <w:lang w:eastAsia="ru-RU"/>
        </w:rPr>
        <w:lastRenderedPageBreak/>
        <w:t>СОДЕРЖАНИЕ КУРСА ПО ПРОФОРИЕНТАЦИИ «БИЛЕТ В БУДУЩЕЕ»</w:t>
      </w:r>
    </w:p>
    <w:p w:rsidR="00BA79B6" w:rsidRPr="00815745" w:rsidRDefault="00BA79B6" w:rsidP="00BA79B6">
      <w:pPr>
        <w:spacing w:after="0" w:line="240" w:lineRule="auto"/>
        <w:jc w:val="center"/>
        <w:rPr>
          <w:rFonts w:ascii="Times New Roman" w:eastAsia="Times New Roman" w:hAnsi="Times New Roman" w:cs="Times New Roman"/>
          <w:b/>
          <w:sz w:val="24"/>
          <w:szCs w:val="24"/>
          <w:lang w:eastAsia="ru-RU"/>
        </w:rPr>
      </w:pPr>
    </w:p>
    <w:p w:rsidR="006A22CD" w:rsidRPr="006A22CD" w:rsidRDefault="006A22CD" w:rsidP="009744C3">
      <w:pPr>
        <w:spacing w:after="798" w:line="240" w:lineRule="auto"/>
        <w:contextualSpacing/>
        <w:rPr>
          <w:rFonts w:ascii="Times New Roman" w:eastAsia="Times New Roman" w:hAnsi="Times New Roman" w:cs="Times New Roman"/>
          <w:color w:val="000000"/>
          <w:sz w:val="28"/>
          <w:szCs w:val="28"/>
          <w:lang w:eastAsia="ru-RU"/>
        </w:rPr>
      </w:pPr>
    </w:p>
    <w:p w:rsidR="006A22CD" w:rsidRPr="006A22CD" w:rsidRDefault="006A22CD" w:rsidP="006A22CD">
      <w:pPr>
        <w:spacing w:after="407" w:line="240" w:lineRule="auto"/>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 Вводный урок «Моя Россия – мои горизонты» (обзор отраслей экономического развития РФ – счастье в труде) (1 час) </w:t>
      </w:r>
    </w:p>
    <w:p w:rsidR="006A22CD" w:rsidRPr="006A22CD" w:rsidRDefault="006A22CD" w:rsidP="006A22CD">
      <w:pPr>
        <w:spacing w:after="366"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rsidR="006A22CD" w:rsidRPr="006A22CD" w:rsidRDefault="006A22CD" w:rsidP="006A22CD">
      <w:pPr>
        <w:spacing w:after="353" w:line="240" w:lineRule="auto"/>
        <w:contextualSpacing/>
        <w:jc w:val="both"/>
        <w:rPr>
          <w:rFonts w:ascii="Times New Roman" w:eastAsia="Times New Roman" w:hAnsi="Times New Roman" w:cs="Times New Roman"/>
          <w:b/>
          <w:color w:val="000000"/>
          <w:sz w:val="24"/>
          <w:szCs w:val="24"/>
          <w:lang w:eastAsia="ru-RU"/>
        </w:rPr>
      </w:pPr>
    </w:p>
    <w:p w:rsidR="006A22CD" w:rsidRPr="006A22CD" w:rsidRDefault="006A22CD" w:rsidP="006A22CD">
      <w:pPr>
        <w:spacing w:after="353" w:line="240" w:lineRule="auto"/>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2. Тематический профориентационный урок «Открой своё будущее» (введение в профориентацию) (1 час) </w:t>
      </w:r>
    </w:p>
    <w:p w:rsidR="006A22CD" w:rsidRPr="006A22CD" w:rsidRDefault="006A22CD" w:rsidP="006A22CD">
      <w:pPr>
        <w:spacing w:after="198"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6 классе</w:t>
      </w:r>
      <w:r w:rsidRPr="006A22CD">
        <w:rPr>
          <w:rFonts w:ascii="Times New Roman" w:eastAsia="Times New Roman" w:hAnsi="Times New Roman" w:cs="Times New Roman"/>
          <w:color w:val="000000"/>
          <w:sz w:val="24"/>
          <w:szCs w:val="24"/>
          <w:lang w:eastAsia="ru-RU"/>
        </w:rPr>
        <w:t>: тематическое содержание занятия построено на обсуждении и осознании трех базовых компонентов, которые необходимо учитывать при выборе: «ХОЧУ» – ваши интересы;</w:t>
      </w:r>
      <w:r w:rsidRPr="006A22CD">
        <w:rPr>
          <w:rFonts w:ascii="Calibri" w:eastAsia="Calibri" w:hAnsi="Calibri" w:cs="Calibri"/>
          <w:color w:val="000000"/>
          <w:sz w:val="24"/>
          <w:szCs w:val="24"/>
          <w:lang w:eastAsia="ru-RU"/>
        </w:rPr>
        <w:t xml:space="preserve"> </w:t>
      </w:r>
    </w:p>
    <w:p w:rsidR="006A22CD" w:rsidRPr="006A22CD" w:rsidRDefault="006A22CD" w:rsidP="006A22CD">
      <w:pPr>
        <w:spacing w:after="17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Arial" w:eastAsia="Arial" w:hAnsi="Arial" w:cs="Arial"/>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«МОГУ» – ваши способности;</w:t>
      </w:r>
      <w:r w:rsidRPr="006A22CD">
        <w:rPr>
          <w:rFonts w:ascii="Calibri" w:eastAsia="Calibri" w:hAnsi="Calibri" w:cs="Calibri"/>
          <w:color w:val="000000"/>
          <w:sz w:val="24"/>
          <w:szCs w:val="24"/>
          <w:lang w:eastAsia="ru-RU"/>
        </w:rPr>
        <w:t xml:space="preserve"> </w:t>
      </w:r>
    </w:p>
    <w:p w:rsidR="006A22CD" w:rsidRPr="006A22CD" w:rsidRDefault="006A22CD" w:rsidP="006A22CD">
      <w:pPr>
        <w:spacing w:after="141"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Arial" w:eastAsia="Arial" w:hAnsi="Arial" w:cs="Arial"/>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«БУДУ» – востребованность обучающегося на рынке труда в будущем.</w:t>
      </w:r>
      <w:r w:rsidRPr="006A22CD">
        <w:rPr>
          <w:rFonts w:ascii="Calibri" w:eastAsia="Calibri" w:hAnsi="Calibri" w:cs="Calibri"/>
          <w:color w:val="000000"/>
          <w:sz w:val="24"/>
          <w:szCs w:val="24"/>
          <w:lang w:eastAsia="ru-RU"/>
        </w:rPr>
        <w:t xml:space="preserve"> </w:t>
      </w:r>
    </w:p>
    <w:p w:rsidR="006A22CD" w:rsidRPr="006A22CD" w:rsidRDefault="006A22CD" w:rsidP="006A22C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p w:rsidR="006A22CD" w:rsidRPr="006A22CD" w:rsidRDefault="006A22CD" w:rsidP="006A22C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7 классе</w:t>
      </w:r>
      <w:r w:rsidRPr="006A22CD">
        <w:rPr>
          <w:rFonts w:ascii="Times New Roman" w:eastAsia="Times New Roman" w:hAnsi="Times New Roman" w:cs="Times New Roman"/>
          <w:color w:val="000000"/>
          <w:sz w:val="24"/>
          <w:szCs w:val="24"/>
          <w:lang w:eastAsia="ru-RU"/>
        </w:rPr>
        <w:t xml:space="preserve">: тематическое содержание занятия предполагает знакомство с различными профессиональными средами и профессиями через проектную деятельность.  </w:t>
      </w:r>
    </w:p>
    <w:p w:rsidR="006A22CD" w:rsidRPr="006A22CD" w:rsidRDefault="006A22CD" w:rsidP="006A22C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w:t>
      </w:r>
    </w:p>
    <w:p w:rsidR="006A22CD" w:rsidRPr="006A22CD" w:rsidRDefault="006A22CD" w:rsidP="006A22C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p w:rsidR="006A22CD" w:rsidRPr="006A22CD" w:rsidRDefault="006A22CD" w:rsidP="006A22C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8 классе</w:t>
      </w:r>
      <w:r w:rsidRPr="006A22CD">
        <w:rPr>
          <w:rFonts w:ascii="Times New Roman" w:eastAsia="Times New Roman" w:hAnsi="Times New Roman" w:cs="Times New Roman"/>
          <w:color w:val="000000"/>
          <w:sz w:val="24"/>
          <w:szCs w:val="24"/>
          <w:lang w:eastAsia="ru-RU"/>
        </w:rPr>
        <w:t xml:space="preserve">: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w:t>
      </w:r>
    </w:p>
    <w:p w:rsidR="007B609D" w:rsidRDefault="006A22CD" w:rsidP="006A22C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Актуализация процессов профессионального самоопределения. Информирование школьников о видах профессионального образования (высшее</w:t>
      </w:r>
      <w:r w:rsidRPr="006A22CD">
        <w:rPr>
          <w:rFonts w:ascii="Times New Roman" w:eastAsia="Times New Roman" w:hAnsi="Times New Roman" w:cs="Times New Roman"/>
          <w:color w:val="000000"/>
          <w:sz w:val="28"/>
          <w:lang w:eastAsia="ru-RU"/>
        </w:rPr>
        <w:t xml:space="preserve"> </w:t>
      </w:r>
      <w:r w:rsidRPr="006A22CD">
        <w:rPr>
          <w:rFonts w:ascii="Times New Roman" w:eastAsia="Times New Roman" w:hAnsi="Times New Roman" w:cs="Times New Roman"/>
          <w:color w:val="000000"/>
          <w:sz w:val="24"/>
          <w:szCs w:val="24"/>
          <w:lang w:eastAsia="ru-RU"/>
        </w:rPr>
        <w:t xml:space="preserve">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 </w:t>
      </w:r>
    </w:p>
    <w:p w:rsidR="007B609D" w:rsidRPr="006A22CD" w:rsidRDefault="006A22C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8"/>
          <w:lang w:eastAsia="ru-RU"/>
        </w:rPr>
        <w:lastRenderedPageBreak/>
        <w:t xml:space="preserve"> </w:t>
      </w:r>
      <w:r w:rsidR="007B609D" w:rsidRPr="006A22CD">
        <w:rPr>
          <w:rFonts w:ascii="Times New Roman" w:eastAsia="Times New Roman" w:hAnsi="Times New Roman" w:cs="Times New Roman"/>
          <w:b/>
          <w:color w:val="000000"/>
          <w:sz w:val="24"/>
          <w:szCs w:val="24"/>
          <w:lang w:eastAsia="ru-RU"/>
        </w:rPr>
        <w:t>В 9 классе</w:t>
      </w:r>
      <w:r w:rsidR="007B609D" w:rsidRPr="006A22CD">
        <w:rPr>
          <w:rFonts w:ascii="Times New Roman" w:eastAsia="Times New Roman" w:hAnsi="Times New Roman" w:cs="Times New Roman"/>
          <w:color w:val="000000"/>
          <w:sz w:val="24"/>
          <w:szCs w:val="24"/>
          <w:lang w:eastAsia="ru-RU"/>
        </w:rP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p w:rsidR="007B609D" w:rsidRPr="006A22CD" w:rsidRDefault="007B609D" w:rsidP="00046EC0">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10 классе</w:t>
      </w:r>
      <w:r w:rsidRPr="006A22CD">
        <w:rPr>
          <w:rFonts w:ascii="Times New Roman" w:eastAsia="Times New Roman" w:hAnsi="Times New Roman" w:cs="Times New Roman"/>
          <w:color w:val="000000"/>
          <w:sz w:val="24"/>
          <w:szCs w:val="24"/>
          <w:lang w:eastAsia="ru-RU"/>
        </w:rPr>
        <w:t xml:space="preserve">: в ходе занятия обучающиеся получают информацию по следующим направлениям профессиональной деятельности: </w:t>
      </w:r>
    </w:p>
    <w:tbl>
      <w:tblPr>
        <w:tblStyle w:val="TableGrid"/>
        <w:tblW w:w="6297" w:type="dxa"/>
        <w:tblInd w:w="708" w:type="dxa"/>
        <w:tblCellMar>
          <w:top w:w="38" w:type="dxa"/>
          <w:bottom w:w="14" w:type="dxa"/>
        </w:tblCellMar>
        <w:tblLook w:val="04A0" w:firstRow="1" w:lastRow="0" w:firstColumn="1" w:lastColumn="0" w:noHBand="0" w:noVBand="1"/>
      </w:tblPr>
      <w:tblGrid>
        <w:gridCol w:w="425"/>
        <w:gridCol w:w="5872"/>
      </w:tblGrid>
      <w:tr w:rsidR="007B609D" w:rsidRPr="006A22CD" w:rsidTr="000415DC">
        <w:trPr>
          <w:trHeight w:val="406"/>
        </w:trPr>
        <w:tc>
          <w:tcPr>
            <w:tcW w:w="425"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w:t>
            </w:r>
            <w:r w:rsidRPr="006A22CD">
              <w:rPr>
                <w:rFonts w:ascii="Times New Roman" w:eastAsia="Arial" w:hAnsi="Times New Roman" w:cs="Times New Roman"/>
                <w:color w:val="000000"/>
                <w:sz w:val="24"/>
                <w:szCs w:val="24"/>
              </w:rPr>
              <w:t xml:space="preserve"> </w:t>
            </w:r>
          </w:p>
        </w:tc>
        <w:tc>
          <w:tcPr>
            <w:tcW w:w="5872"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естественно-научное направление;</w:t>
            </w:r>
            <w:r w:rsidRPr="006A22CD">
              <w:rPr>
                <w:rFonts w:ascii="Times New Roman" w:eastAsia="Calibri" w:hAnsi="Times New Roman" w:cs="Times New Roman"/>
                <w:color w:val="000000"/>
                <w:sz w:val="24"/>
                <w:szCs w:val="24"/>
              </w:rPr>
              <w:t xml:space="preserve"> </w:t>
            </w:r>
          </w:p>
        </w:tc>
      </w:tr>
      <w:tr w:rsidR="007B609D" w:rsidRPr="006A22CD" w:rsidTr="000415DC">
        <w:trPr>
          <w:trHeight w:val="484"/>
        </w:trPr>
        <w:tc>
          <w:tcPr>
            <w:tcW w:w="425"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w:t>
            </w:r>
            <w:r w:rsidRPr="006A22CD">
              <w:rPr>
                <w:rFonts w:ascii="Times New Roman" w:eastAsia="Arial" w:hAnsi="Times New Roman" w:cs="Times New Roman"/>
                <w:color w:val="000000"/>
                <w:sz w:val="24"/>
                <w:szCs w:val="24"/>
              </w:rPr>
              <w:t xml:space="preserve"> </w:t>
            </w:r>
          </w:p>
        </w:tc>
        <w:tc>
          <w:tcPr>
            <w:tcW w:w="5872"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инженерно-техническое направление;</w:t>
            </w:r>
            <w:r w:rsidRPr="006A22CD">
              <w:rPr>
                <w:rFonts w:ascii="Times New Roman" w:eastAsia="Calibri" w:hAnsi="Times New Roman" w:cs="Times New Roman"/>
                <w:color w:val="000000"/>
                <w:sz w:val="24"/>
                <w:szCs w:val="24"/>
              </w:rPr>
              <w:t xml:space="preserve"> </w:t>
            </w:r>
          </w:p>
        </w:tc>
      </w:tr>
      <w:tr w:rsidR="007B609D" w:rsidRPr="006A22CD" w:rsidTr="000415DC">
        <w:trPr>
          <w:trHeight w:val="484"/>
        </w:trPr>
        <w:tc>
          <w:tcPr>
            <w:tcW w:w="425"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w:t>
            </w:r>
            <w:r w:rsidRPr="006A22CD">
              <w:rPr>
                <w:rFonts w:ascii="Times New Roman" w:eastAsia="Arial" w:hAnsi="Times New Roman" w:cs="Times New Roman"/>
                <w:color w:val="000000"/>
                <w:sz w:val="24"/>
                <w:szCs w:val="24"/>
              </w:rPr>
              <w:t xml:space="preserve"> </w:t>
            </w:r>
          </w:p>
        </w:tc>
        <w:tc>
          <w:tcPr>
            <w:tcW w:w="5872" w:type="dxa"/>
            <w:tcBorders>
              <w:top w:val="nil"/>
              <w:left w:val="nil"/>
              <w:bottom w:val="nil"/>
              <w:right w:val="nil"/>
            </w:tcBorders>
          </w:tcPr>
          <w:p w:rsidR="007B609D" w:rsidRPr="006A22CD" w:rsidRDefault="007B609D" w:rsidP="00046EC0">
            <w:pPr>
              <w:contextualSpacing/>
              <w:jc w:val="both"/>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информационно-технологическое направление;</w:t>
            </w:r>
            <w:r w:rsidRPr="006A22CD">
              <w:rPr>
                <w:rFonts w:ascii="Times New Roman" w:eastAsia="Calibri" w:hAnsi="Times New Roman" w:cs="Times New Roman"/>
                <w:color w:val="000000"/>
                <w:sz w:val="24"/>
                <w:szCs w:val="24"/>
              </w:rPr>
              <w:t xml:space="preserve"> </w:t>
            </w:r>
          </w:p>
        </w:tc>
      </w:tr>
      <w:tr w:rsidR="007B609D" w:rsidRPr="006A22CD" w:rsidTr="000415DC">
        <w:trPr>
          <w:trHeight w:val="482"/>
        </w:trPr>
        <w:tc>
          <w:tcPr>
            <w:tcW w:w="425"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w:t>
            </w:r>
            <w:r w:rsidRPr="006A22CD">
              <w:rPr>
                <w:rFonts w:ascii="Times New Roman" w:eastAsia="Arial" w:hAnsi="Times New Roman" w:cs="Times New Roman"/>
                <w:color w:val="000000"/>
                <w:sz w:val="24"/>
                <w:szCs w:val="24"/>
              </w:rPr>
              <w:t xml:space="preserve"> </w:t>
            </w:r>
          </w:p>
        </w:tc>
        <w:tc>
          <w:tcPr>
            <w:tcW w:w="5872"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оборонно-спортивное направление;</w:t>
            </w:r>
            <w:r w:rsidRPr="006A22CD">
              <w:rPr>
                <w:rFonts w:ascii="Times New Roman" w:eastAsia="Calibri" w:hAnsi="Times New Roman" w:cs="Times New Roman"/>
                <w:color w:val="000000"/>
                <w:sz w:val="24"/>
                <w:szCs w:val="24"/>
              </w:rPr>
              <w:t xml:space="preserve"> </w:t>
            </w:r>
          </w:p>
        </w:tc>
      </w:tr>
      <w:tr w:rsidR="007B609D" w:rsidRPr="006A22CD" w:rsidTr="000415DC">
        <w:trPr>
          <w:trHeight w:val="482"/>
        </w:trPr>
        <w:tc>
          <w:tcPr>
            <w:tcW w:w="425"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w:t>
            </w:r>
            <w:r w:rsidRPr="006A22CD">
              <w:rPr>
                <w:rFonts w:ascii="Times New Roman" w:eastAsia="Arial" w:hAnsi="Times New Roman" w:cs="Times New Roman"/>
                <w:color w:val="000000"/>
                <w:sz w:val="24"/>
                <w:szCs w:val="24"/>
              </w:rPr>
              <w:t xml:space="preserve"> </w:t>
            </w:r>
          </w:p>
        </w:tc>
        <w:tc>
          <w:tcPr>
            <w:tcW w:w="5872" w:type="dxa"/>
            <w:tcBorders>
              <w:top w:val="nil"/>
              <w:left w:val="nil"/>
              <w:bottom w:val="nil"/>
              <w:right w:val="nil"/>
            </w:tcBorders>
          </w:tcPr>
          <w:p w:rsidR="007B609D" w:rsidRPr="006A22CD" w:rsidRDefault="007B609D" w:rsidP="00046EC0">
            <w:pPr>
              <w:contextualSpacing/>
              <w:jc w:val="both"/>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производственно-технологическое направление;</w:t>
            </w:r>
            <w:r w:rsidRPr="006A22CD">
              <w:rPr>
                <w:rFonts w:ascii="Times New Roman" w:eastAsia="Calibri" w:hAnsi="Times New Roman" w:cs="Times New Roman"/>
                <w:color w:val="000000"/>
                <w:sz w:val="24"/>
                <w:szCs w:val="24"/>
              </w:rPr>
              <w:t xml:space="preserve"> </w:t>
            </w:r>
          </w:p>
        </w:tc>
      </w:tr>
      <w:tr w:rsidR="007B609D" w:rsidRPr="006A22CD" w:rsidTr="000415DC">
        <w:trPr>
          <w:trHeight w:val="483"/>
        </w:trPr>
        <w:tc>
          <w:tcPr>
            <w:tcW w:w="425"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w:t>
            </w:r>
            <w:r w:rsidRPr="006A22CD">
              <w:rPr>
                <w:rFonts w:ascii="Times New Roman" w:eastAsia="Arial" w:hAnsi="Times New Roman" w:cs="Times New Roman"/>
                <w:color w:val="000000"/>
                <w:sz w:val="24"/>
                <w:szCs w:val="24"/>
              </w:rPr>
              <w:t xml:space="preserve"> </w:t>
            </w:r>
          </w:p>
        </w:tc>
        <w:tc>
          <w:tcPr>
            <w:tcW w:w="5872"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социально-гуманитарное направление;</w:t>
            </w:r>
            <w:r w:rsidRPr="006A22CD">
              <w:rPr>
                <w:rFonts w:ascii="Times New Roman" w:eastAsia="Calibri" w:hAnsi="Times New Roman" w:cs="Times New Roman"/>
                <w:color w:val="000000"/>
                <w:sz w:val="24"/>
                <w:szCs w:val="24"/>
              </w:rPr>
              <w:t xml:space="preserve"> </w:t>
            </w:r>
          </w:p>
        </w:tc>
      </w:tr>
      <w:tr w:rsidR="007B609D" w:rsidRPr="006A22CD" w:rsidTr="000415DC">
        <w:trPr>
          <w:trHeight w:val="484"/>
        </w:trPr>
        <w:tc>
          <w:tcPr>
            <w:tcW w:w="425"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w:t>
            </w:r>
            <w:r w:rsidRPr="006A22CD">
              <w:rPr>
                <w:rFonts w:ascii="Times New Roman" w:eastAsia="Arial" w:hAnsi="Times New Roman" w:cs="Times New Roman"/>
                <w:color w:val="000000"/>
                <w:sz w:val="24"/>
                <w:szCs w:val="24"/>
              </w:rPr>
              <w:t xml:space="preserve"> </w:t>
            </w:r>
          </w:p>
        </w:tc>
        <w:tc>
          <w:tcPr>
            <w:tcW w:w="5872" w:type="dxa"/>
            <w:tcBorders>
              <w:top w:val="nil"/>
              <w:left w:val="nil"/>
              <w:bottom w:val="nil"/>
              <w:right w:val="nil"/>
            </w:tcBorders>
          </w:tcPr>
          <w:p w:rsidR="007B609D" w:rsidRPr="006A22CD" w:rsidRDefault="007B609D" w:rsidP="00046EC0">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финансово-экономическое направление;</w:t>
            </w:r>
            <w:r w:rsidRPr="006A22CD">
              <w:rPr>
                <w:rFonts w:ascii="Times New Roman" w:eastAsia="Calibri" w:hAnsi="Times New Roman" w:cs="Times New Roman"/>
                <w:color w:val="000000"/>
                <w:sz w:val="24"/>
                <w:szCs w:val="24"/>
              </w:rPr>
              <w:t xml:space="preserve"> </w:t>
            </w:r>
          </w:p>
        </w:tc>
      </w:tr>
      <w:tr w:rsidR="007B609D" w:rsidRPr="006A22CD" w:rsidTr="000415DC">
        <w:trPr>
          <w:trHeight w:val="407"/>
        </w:trPr>
        <w:tc>
          <w:tcPr>
            <w:tcW w:w="425" w:type="dxa"/>
            <w:tcBorders>
              <w:top w:val="nil"/>
              <w:left w:val="nil"/>
              <w:bottom w:val="nil"/>
              <w:right w:val="nil"/>
            </w:tcBorders>
            <w:vAlign w:val="bottom"/>
          </w:tcPr>
          <w:p w:rsidR="007B609D" w:rsidRPr="006A22CD" w:rsidRDefault="007B609D" w:rsidP="000415DC">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w:t>
            </w:r>
            <w:r w:rsidRPr="006A22CD">
              <w:rPr>
                <w:rFonts w:ascii="Times New Roman" w:eastAsia="Arial" w:hAnsi="Times New Roman" w:cs="Times New Roman"/>
                <w:color w:val="000000"/>
                <w:sz w:val="24"/>
                <w:szCs w:val="24"/>
              </w:rPr>
              <w:t xml:space="preserve"> </w:t>
            </w:r>
          </w:p>
        </w:tc>
        <w:tc>
          <w:tcPr>
            <w:tcW w:w="5872" w:type="dxa"/>
            <w:tcBorders>
              <w:top w:val="nil"/>
              <w:left w:val="nil"/>
              <w:bottom w:val="nil"/>
              <w:right w:val="nil"/>
            </w:tcBorders>
            <w:vAlign w:val="bottom"/>
          </w:tcPr>
          <w:p w:rsidR="007B609D" w:rsidRPr="006A22CD" w:rsidRDefault="007B609D" w:rsidP="000415DC">
            <w:pPr>
              <w:contextualSpacing/>
              <w:rPr>
                <w:rFonts w:ascii="Times New Roman" w:eastAsia="Times New Roman" w:hAnsi="Times New Roman" w:cs="Times New Roman"/>
                <w:color w:val="000000"/>
                <w:sz w:val="24"/>
                <w:szCs w:val="24"/>
              </w:rPr>
            </w:pPr>
            <w:r w:rsidRPr="006A22CD">
              <w:rPr>
                <w:rFonts w:ascii="Times New Roman" w:eastAsia="Times New Roman" w:hAnsi="Times New Roman" w:cs="Times New Roman"/>
                <w:color w:val="000000"/>
                <w:sz w:val="24"/>
                <w:szCs w:val="24"/>
              </w:rPr>
              <w:t>творческое направление.</w:t>
            </w:r>
            <w:r w:rsidRPr="006A22CD">
              <w:rPr>
                <w:rFonts w:ascii="Times New Roman" w:eastAsia="Calibri" w:hAnsi="Times New Roman" w:cs="Times New Roman"/>
                <w:color w:val="000000"/>
                <w:sz w:val="24"/>
                <w:szCs w:val="24"/>
              </w:rPr>
              <w:t xml:space="preserve"> </w:t>
            </w:r>
          </w:p>
        </w:tc>
      </w:tr>
    </w:tbl>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 </w:t>
      </w:r>
    </w:p>
    <w:p w:rsidR="007B609D" w:rsidRPr="006A22CD" w:rsidRDefault="007B609D" w:rsidP="007B609D">
      <w:pPr>
        <w:spacing w:after="416"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11 классе</w:t>
      </w:r>
      <w:r w:rsidRPr="006A22CD">
        <w:rPr>
          <w:rFonts w:ascii="Times New Roman" w:eastAsia="Times New Roman" w:hAnsi="Times New Roman" w:cs="Times New Roman"/>
          <w:color w:val="000000"/>
          <w:sz w:val="24"/>
          <w:szCs w:val="24"/>
          <w:lang w:eastAsia="ru-RU"/>
        </w:rPr>
        <w:t xml:space="preserve">: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3. Профориентационная диагностика № 1 «Мой профиль» и разбор результатов (1 час) </w:t>
      </w:r>
    </w:p>
    <w:p w:rsidR="007B609D" w:rsidRPr="006A22CD" w:rsidRDefault="007B609D" w:rsidP="007B609D">
      <w:pPr>
        <w:spacing w:after="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Для обучающихся, не принимающих участие в проекте «Билет в будущее», доступна профориентационная диагностика № 1 «Мой профиль».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 xml:space="preserve">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7B609D" w:rsidRPr="006A22CD" w:rsidRDefault="007B609D" w:rsidP="007B609D">
      <w:pPr>
        <w:spacing w:after="362"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rsidR="007B609D" w:rsidRPr="006A22CD" w:rsidRDefault="007B609D" w:rsidP="007B609D">
      <w:pPr>
        <w:spacing w:after="415"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4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3. Профориентационная диагностика № 1 «Мои профсреды» и разбор результатов (1 час) </w:t>
      </w:r>
    </w:p>
    <w:p w:rsidR="007B609D" w:rsidRPr="006A22CD" w:rsidRDefault="007B609D" w:rsidP="007B609D">
      <w:pPr>
        <w:spacing w:after="6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Для обучающихся-участников проекта «Билет в будущее» доступна профориентационная диагностика № 1 «Мои профсреды» (обязательна для проведения).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w:t>
      </w:r>
    </w:p>
    <w:p w:rsidR="007B609D" w:rsidRPr="006A22CD" w:rsidRDefault="007B609D" w:rsidP="007B609D">
      <w:pPr>
        <w:spacing w:after="364"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rsidR="007B609D" w:rsidRPr="006A22CD" w:rsidRDefault="007B609D" w:rsidP="007B609D">
      <w:pPr>
        <w:spacing w:after="411"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411"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6-7 классе</w:t>
      </w:r>
      <w:r w:rsidRPr="006A22CD">
        <w:rPr>
          <w:rFonts w:ascii="Times New Roman" w:eastAsia="Times New Roman" w:hAnsi="Times New Roman" w:cs="Times New Roman"/>
          <w:color w:val="000000"/>
          <w:sz w:val="24"/>
          <w:szCs w:val="24"/>
          <w:lang w:eastAsia="ru-RU"/>
        </w:rPr>
        <w:t xml:space="preserve">: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8-9 классе</w:t>
      </w:r>
      <w:r w:rsidRPr="006A22CD">
        <w:rPr>
          <w:rFonts w:ascii="Times New Roman" w:eastAsia="Times New Roman" w:hAnsi="Times New Roman" w:cs="Times New Roman"/>
          <w:color w:val="000000"/>
          <w:sz w:val="24"/>
          <w:szCs w:val="24"/>
          <w:lang w:eastAsia="ru-RU"/>
        </w:rPr>
        <w:t xml:space="preserve">: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10-11 классе</w:t>
      </w:r>
      <w:r w:rsidRPr="006A22CD">
        <w:rPr>
          <w:rFonts w:ascii="Times New Roman" w:eastAsia="Times New Roman" w:hAnsi="Times New Roman" w:cs="Times New Roman"/>
          <w:color w:val="000000"/>
          <w:sz w:val="24"/>
          <w:szCs w:val="24"/>
          <w:lang w:eastAsia="ru-RU"/>
        </w:rPr>
        <w:t xml:space="preserve">: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Тема 5. Профориентационное занятие «Пробую профессию в сфере науки и образования» (моделирующая онлайн-проба на платформе проекта «Билет в будущее»</w:t>
      </w:r>
      <w:r w:rsidRPr="006A22CD">
        <w:rPr>
          <w:rFonts w:ascii="Times New Roman" w:eastAsia="Calibri" w:hAnsi="Times New Roman" w:cs="Times New Roman"/>
          <w:color w:val="2E74B5"/>
          <w:sz w:val="24"/>
          <w:szCs w:val="24"/>
          <w:lang w:eastAsia="ru-RU"/>
        </w:rPr>
        <w:t xml:space="preserve"> </w:t>
      </w:r>
      <w:r w:rsidRPr="006A22CD">
        <w:rPr>
          <w:rFonts w:ascii="Times New Roman" w:eastAsia="Times New Roman" w:hAnsi="Times New Roman" w:cs="Times New Roman"/>
          <w:b/>
          <w:color w:val="000000"/>
          <w:sz w:val="24"/>
          <w:szCs w:val="24"/>
          <w:lang w:eastAsia="ru-RU"/>
        </w:rPr>
        <w:t xml:space="preserve">по профессии учителя, приуроченная к Году педагога и наставника)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3" w:line="240" w:lineRule="auto"/>
        <w:ind w:left="-15" w:right="-10" w:firstLine="698"/>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учителя, приуроченная к Году педагога и </w:t>
      </w:r>
      <w:r w:rsidRPr="006A22CD">
        <w:rPr>
          <w:rFonts w:ascii="Times New Roman" w:eastAsia="Times New Roman" w:hAnsi="Times New Roman" w:cs="Times New Roman"/>
          <w:color w:val="000000"/>
          <w:sz w:val="24"/>
          <w:szCs w:val="24"/>
          <w:lang w:eastAsia="ru-RU"/>
        </w:rPr>
        <w:tab/>
        <w:t xml:space="preserve">наставника, </w:t>
      </w:r>
      <w:r w:rsidRPr="006A22CD">
        <w:rPr>
          <w:rFonts w:ascii="Times New Roman" w:eastAsia="Times New Roman" w:hAnsi="Times New Roman" w:cs="Times New Roman"/>
          <w:color w:val="000000"/>
          <w:sz w:val="24"/>
          <w:szCs w:val="24"/>
          <w:lang w:eastAsia="ru-RU"/>
        </w:rPr>
        <w:tab/>
        <w:t xml:space="preserve">в </w:t>
      </w:r>
      <w:r w:rsidRPr="006A22CD">
        <w:rPr>
          <w:rFonts w:ascii="Times New Roman" w:eastAsia="Times New Roman" w:hAnsi="Times New Roman" w:cs="Times New Roman"/>
          <w:color w:val="000000"/>
          <w:sz w:val="24"/>
          <w:szCs w:val="24"/>
          <w:lang w:eastAsia="ru-RU"/>
        </w:rPr>
        <w:tab/>
        <w:t xml:space="preserve">рамках </w:t>
      </w:r>
      <w:r w:rsidRPr="006A22CD">
        <w:rPr>
          <w:rFonts w:ascii="Times New Roman" w:eastAsia="Times New Roman" w:hAnsi="Times New Roman" w:cs="Times New Roman"/>
          <w:color w:val="000000"/>
          <w:sz w:val="24"/>
          <w:szCs w:val="24"/>
          <w:lang w:eastAsia="ru-RU"/>
        </w:rPr>
        <w:tab/>
        <w:t xml:space="preserve">которой </w:t>
      </w:r>
      <w:r w:rsidRPr="006A22CD">
        <w:rPr>
          <w:rFonts w:ascii="Times New Roman" w:eastAsia="Times New Roman" w:hAnsi="Times New Roman" w:cs="Times New Roman"/>
          <w:color w:val="000000"/>
          <w:sz w:val="24"/>
          <w:szCs w:val="24"/>
          <w:lang w:eastAsia="ru-RU"/>
        </w:rPr>
        <w:tab/>
        <w:t xml:space="preserve">обучающимся </w:t>
      </w:r>
      <w:r w:rsidRPr="006A22CD">
        <w:rPr>
          <w:rFonts w:ascii="Times New Roman" w:eastAsia="Times New Roman" w:hAnsi="Times New Roman" w:cs="Times New Roman"/>
          <w:color w:val="000000"/>
          <w:sz w:val="24"/>
          <w:szCs w:val="24"/>
          <w:lang w:eastAsia="ru-RU"/>
        </w:rPr>
        <w:tab/>
        <w:t xml:space="preserve">необходимо </w:t>
      </w:r>
      <w:r w:rsidRPr="006A22CD">
        <w:rPr>
          <w:rFonts w:ascii="Times New Roman" w:eastAsia="Times New Roman" w:hAnsi="Times New Roman" w:cs="Times New Roman"/>
          <w:color w:val="000000"/>
          <w:sz w:val="24"/>
          <w:szCs w:val="24"/>
          <w:lang w:eastAsia="ru-RU"/>
        </w:rPr>
        <w:tab/>
        <w:t>пройти последовательность этапов</w:t>
      </w:r>
      <w:r w:rsidRPr="006A22CD">
        <w:rPr>
          <w:rFonts w:ascii="Times New Roman" w:eastAsia="Times New Roman" w:hAnsi="Times New Roman" w:cs="Times New Roman"/>
          <w:color w:val="000000"/>
          <w:sz w:val="24"/>
          <w:szCs w:val="24"/>
          <w:vertAlign w:val="superscript"/>
          <w:lang w:eastAsia="ru-RU"/>
        </w:rPr>
        <w:footnoteReference w:id="1"/>
      </w:r>
      <w:r w:rsidRPr="006A22CD">
        <w:rPr>
          <w:rFonts w:ascii="Times New Roman" w:eastAsia="Times New Roman" w:hAnsi="Times New Roman" w:cs="Times New Roman"/>
          <w:color w:val="000000"/>
          <w:sz w:val="24"/>
          <w:szCs w:val="24"/>
          <w:lang w:eastAsia="ru-RU"/>
        </w:rPr>
        <w:t xml:space="preserve">:  </w:t>
      </w:r>
    </w:p>
    <w:p w:rsidR="007B609D" w:rsidRPr="006A22CD" w:rsidRDefault="007B609D" w:rsidP="007B609D">
      <w:pPr>
        <w:spacing w:after="187"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Знакомство с профессией и профессиональной областью.</w:t>
      </w:r>
      <w:r w:rsidRPr="006A22CD">
        <w:rPr>
          <w:rFonts w:ascii="Times New Roman" w:eastAsia="Calibri" w:hAnsi="Times New Roman" w:cs="Times New Roman"/>
          <w:color w:val="000000"/>
          <w:sz w:val="24"/>
          <w:szCs w:val="24"/>
          <w:lang w:eastAsia="ru-RU"/>
        </w:rPr>
        <w:t xml:space="preserve"> </w:t>
      </w:r>
    </w:p>
    <w:p w:rsidR="007B609D" w:rsidRPr="006A22CD" w:rsidRDefault="007B609D" w:rsidP="007B609D">
      <w:pPr>
        <w:spacing w:after="185"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Постановка задачи и подготовительно-обучающий этап.</w:t>
      </w:r>
      <w:r w:rsidRPr="006A22CD">
        <w:rPr>
          <w:rFonts w:ascii="Times New Roman" w:eastAsia="Calibri" w:hAnsi="Times New Roman" w:cs="Times New Roman"/>
          <w:color w:val="000000"/>
          <w:sz w:val="24"/>
          <w:szCs w:val="24"/>
          <w:lang w:eastAsia="ru-RU"/>
        </w:rPr>
        <w:t xml:space="preserve"> </w:t>
      </w:r>
    </w:p>
    <w:p w:rsidR="007B609D" w:rsidRPr="006A22CD" w:rsidRDefault="007B609D" w:rsidP="007B609D">
      <w:pPr>
        <w:spacing w:after="186"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Практическое выполнение задания.</w:t>
      </w:r>
      <w:r w:rsidRPr="006A22CD">
        <w:rPr>
          <w:rFonts w:ascii="Times New Roman" w:eastAsia="Calibri" w:hAnsi="Times New Roman" w:cs="Times New Roman"/>
          <w:color w:val="000000"/>
          <w:sz w:val="24"/>
          <w:szCs w:val="24"/>
          <w:lang w:eastAsia="ru-RU"/>
        </w:rPr>
        <w:t xml:space="preserve"> </w:t>
      </w:r>
    </w:p>
    <w:p w:rsidR="007B609D" w:rsidRPr="006A22CD" w:rsidRDefault="007B609D" w:rsidP="007B609D">
      <w:pPr>
        <w:spacing w:after="419"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Завершающий этап (закрепление полученных знаний, получение цифрового артефакта).</w:t>
      </w:r>
      <w:r w:rsidRPr="006A22CD">
        <w:rPr>
          <w:rFonts w:ascii="Times New Roman" w:eastAsia="Calibri" w:hAnsi="Times New Roman" w:cs="Times New Roman"/>
          <w:color w:val="000000"/>
          <w:sz w:val="24"/>
          <w:szCs w:val="24"/>
          <w:lang w:eastAsia="ru-RU"/>
        </w:rPr>
        <w:t xml:space="preserve"> </w:t>
      </w:r>
    </w:p>
    <w:p w:rsidR="007B609D" w:rsidRPr="006A22CD" w:rsidRDefault="007B609D" w:rsidP="007B609D">
      <w:pPr>
        <w:spacing w:after="18" w:line="240" w:lineRule="auto"/>
        <w:ind w:left="10" w:right="-1" w:hanging="10"/>
        <w:contextualSpacing/>
        <w:jc w:val="center"/>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        </w:t>
      </w:r>
    </w:p>
    <w:p w:rsidR="007B609D" w:rsidRPr="006A22CD" w:rsidRDefault="007B609D" w:rsidP="007B609D">
      <w:pPr>
        <w:tabs>
          <w:tab w:val="left" w:pos="1701"/>
          <w:tab w:val="left" w:pos="2268"/>
        </w:tabs>
        <w:spacing w:after="18" w:line="240" w:lineRule="auto"/>
        <w:ind w:left="10" w:right="-1" w:hanging="10"/>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        Тема 6. Профориентационное занятие «Россия в деле» (часть 1) (на выбор: импортозамещение, авиастроение, судовождение, судостроение, лесная промышленность) (1 час) </w:t>
      </w:r>
    </w:p>
    <w:p w:rsidR="007B609D" w:rsidRPr="006A22CD" w:rsidRDefault="007B609D" w:rsidP="007B609D">
      <w:pPr>
        <w:spacing w:after="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Для обучающихся, не принимающих участие в проекте «Билет в будущее», рекомендуется Профориентационное занятие «Россия в деле» (часть 1). </w:t>
      </w:r>
    </w:p>
    <w:p w:rsidR="007B609D" w:rsidRPr="006A22CD" w:rsidRDefault="007B609D" w:rsidP="007B609D">
      <w:pPr>
        <w:spacing w:after="416"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  </w:t>
      </w:r>
    </w:p>
    <w:p w:rsidR="007B609D" w:rsidRPr="006A22CD" w:rsidRDefault="007B609D" w:rsidP="007B609D">
      <w:pPr>
        <w:spacing w:after="416"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416"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6. Профориентационная диагностика № 2 «Мои ориентиры» и разбор результатов (1 час) </w:t>
      </w:r>
    </w:p>
    <w:p w:rsidR="007B609D" w:rsidRPr="006A22CD" w:rsidRDefault="007B609D" w:rsidP="007B609D">
      <w:pPr>
        <w:spacing w:after="3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Для обучающихся-участников проекта «Билет в будущее» доступна профориентационная диагностика № 2 «Мои ориентиры» (обязательна для проведения)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rsidR="007B609D" w:rsidRPr="006A22CD" w:rsidRDefault="007B609D" w:rsidP="007B609D">
      <w:pPr>
        <w:spacing w:after="366"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90"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p w:rsidR="007B609D" w:rsidRPr="006A22CD" w:rsidRDefault="007B609D" w:rsidP="007B609D">
      <w:pPr>
        <w:spacing w:after="366"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90"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Завершающий этап (закрепление полученных знаний, получение цифрового артефакта).</w:t>
      </w:r>
      <w:r w:rsidRPr="006A22CD">
        <w:rPr>
          <w:rFonts w:ascii="Times New Roman" w:eastAsia="Calibri" w:hAnsi="Times New Roman" w:cs="Times New Roman"/>
          <w:color w:val="000000"/>
          <w:sz w:val="24"/>
          <w:szCs w:val="24"/>
          <w:lang w:eastAsia="ru-RU"/>
        </w:rPr>
        <w:t xml:space="preserve"> </w:t>
      </w:r>
    </w:p>
    <w:p w:rsidR="007B609D" w:rsidRPr="006A22CD" w:rsidRDefault="007B609D" w:rsidP="007B609D">
      <w:pPr>
        <w:spacing w:after="414"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414"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11. Профориентационное занятие «Россия в деле» (часть 2) (на выбор: медицина, реабилитация, генетика) (1 час) </w:t>
      </w:r>
    </w:p>
    <w:p w:rsidR="007B609D" w:rsidRPr="006A22CD" w:rsidRDefault="007B609D" w:rsidP="007B609D">
      <w:pPr>
        <w:spacing w:after="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Для обучающихся, не принимающих участие в проекте «Билет в будущее», рекомендуется Профориентационное занятие «Россия в деле» (часть 2, 1 час) </w:t>
      </w:r>
    </w:p>
    <w:p w:rsidR="007B609D" w:rsidRPr="006A22CD" w:rsidRDefault="007B609D" w:rsidP="007B609D">
      <w:pPr>
        <w:spacing w:after="422"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rsidR="007B609D" w:rsidRPr="006A22CD" w:rsidRDefault="007B609D" w:rsidP="007B609D">
      <w:pPr>
        <w:spacing w:after="41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41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11. Профориентационная диагностика № 3 «Мои таланты» и разбор результатов (1 час) </w:t>
      </w:r>
    </w:p>
    <w:p w:rsidR="007B609D" w:rsidRPr="006A22CD" w:rsidRDefault="007B609D" w:rsidP="007B609D">
      <w:pPr>
        <w:spacing w:after="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Для обучающихся-участников проекта «Билет в будущее» доступна профориентационная диагностика № 3 «Мои таланты» (обязательна для проведения).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  </w:t>
      </w:r>
    </w:p>
    <w:p w:rsidR="007B609D" w:rsidRPr="006A22CD" w:rsidRDefault="007B609D" w:rsidP="007B609D">
      <w:pPr>
        <w:spacing w:after="366"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lastRenderedPageBreak/>
        <w:t xml:space="preserve">Тема 12. Профориентационное занятие «Россия инженерная: узнаю достижения страны в области инженерного дела» (машиностроение, транспорт, строительство) (1 час) </w:t>
      </w:r>
    </w:p>
    <w:p w:rsidR="007B609D" w:rsidRPr="006A22CD" w:rsidRDefault="007B609D" w:rsidP="007B609D">
      <w:pPr>
        <w:spacing w:after="366"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rsidR="007B609D" w:rsidRPr="006A22CD" w:rsidRDefault="007B609D" w:rsidP="007B609D">
      <w:pPr>
        <w:spacing w:after="340" w:line="240" w:lineRule="auto"/>
        <w:ind w:firstLine="708"/>
        <w:contextualSpacing/>
        <w:rPr>
          <w:rFonts w:ascii="Times New Roman" w:eastAsia="Times New Roman" w:hAnsi="Times New Roman" w:cs="Times New Roman"/>
          <w:b/>
          <w:color w:val="000000"/>
          <w:sz w:val="24"/>
          <w:szCs w:val="24"/>
          <w:lang w:eastAsia="ru-RU"/>
        </w:rPr>
      </w:pPr>
    </w:p>
    <w:p w:rsidR="007B609D" w:rsidRPr="006A22CD" w:rsidRDefault="007B609D" w:rsidP="007B609D">
      <w:pPr>
        <w:spacing w:after="340" w:line="240" w:lineRule="auto"/>
        <w:ind w:firstLine="708"/>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92"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36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14"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14"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6-7 классе</w:t>
      </w:r>
      <w:r w:rsidRPr="006A22CD">
        <w:rPr>
          <w:rFonts w:ascii="Times New Roman" w:eastAsia="Times New Roman" w:hAnsi="Times New Roman" w:cs="Times New Roman"/>
          <w:color w:val="000000"/>
          <w:sz w:val="24"/>
          <w:szCs w:val="24"/>
          <w:lang w:eastAsia="ru-RU"/>
        </w:rPr>
        <w:t xml:space="preserve">: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8-9 классе</w:t>
      </w:r>
      <w:r w:rsidRPr="006A22CD">
        <w:rPr>
          <w:rFonts w:ascii="Times New Roman" w:eastAsia="Times New Roman" w:hAnsi="Times New Roman" w:cs="Times New Roman"/>
          <w:color w:val="000000"/>
          <w:sz w:val="24"/>
          <w:szCs w:val="24"/>
          <w:lang w:eastAsia="ru-RU"/>
        </w:rP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p w:rsidR="007B609D" w:rsidRPr="006A22CD" w:rsidRDefault="007B609D" w:rsidP="007B609D">
      <w:pPr>
        <w:spacing w:after="35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В 10-11 классе</w:t>
      </w:r>
      <w:r w:rsidRPr="006A22CD">
        <w:rPr>
          <w:rFonts w:ascii="Times New Roman" w:eastAsia="Times New Roman" w:hAnsi="Times New Roman" w:cs="Times New Roman"/>
          <w:color w:val="000000"/>
          <w:sz w:val="24"/>
          <w:szCs w:val="24"/>
          <w:lang w:eastAsia="ru-RU"/>
        </w:rP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w:t>
      </w:r>
      <w:r w:rsidRPr="006A22CD">
        <w:rPr>
          <w:rFonts w:ascii="Times New Roman" w:eastAsia="Times New Roman" w:hAnsi="Times New Roman" w:cs="Times New Roman"/>
          <w:color w:val="000000"/>
          <w:sz w:val="24"/>
          <w:szCs w:val="24"/>
          <w:lang w:eastAsia="ru-RU"/>
        </w:rPr>
        <w:lastRenderedPageBreak/>
        <w:t xml:space="preserve">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 </w:t>
      </w:r>
    </w:p>
    <w:p w:rsidR="007B609D" w:rsidRPr="006A22CD" w:rsidRDefault="007B609D" w:rsidP="007B609D">
      <w:pPr>
        <w:spacing w:after="1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1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в сфере управления и безопасности, в рамках которой обучающимся необходимо пройти последовательность этапов:  </w:t>
      </w:r>
    </w:p>
    <w:p w:rsidR="007B609D" w:rsidRPr="006A22CD" w:rsidRDefault="007B609D" w:rsidP="007B609D">
      <w:pPr>
        <w:spacing w:after="191"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90"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421"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16. Профориентационное занятие-рефлексия «Моё будущее – моя страна» (1 час) </w:t>
      </w:r>
    </w:p>
    <w:p w:rsidR="007B609D" w:rsidRPr="006A22CD" w:rsidRDefault="007B609D" w:rsidP="007B609D">
      <w:pPr>
        <w:spacing w:after="31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17. Профориентационное занятие «Россия плодородная: узнаю о достижениях агропромышленного комплекса страны» (агропромышленный комплекс) (1 час) </w:t>
      </w:r>
    </w:p>
    <w:p w:rsidR="007B609D" w:rsidRPr="006A22CD" w:rsidRDefault="007B609D" w:rsidP="007B609D">
      <w:pPr>
        <w:spacing w:after="368"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w:t>
      </w:r>
      <w:r w:rsidRPr="006A22CD">
        <w:rPr>
          <w:rFonts w:ascii="Times New Roman" w:eastAsia="Times New Roman" w:hAnsi="Times New Roman" w:cs="Times New Roman"/>
          <w:color w:val="000000"/>
          <w:sz w:val="24"/>
          <w:szCs w:val="24"/>
          <w:lang w:eastAsia="ru-RU"/>
        </w:rPr>
        <w:lastRenderedPageBreak/>
        <w:t xml:space="preserve">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в аграрной сфере, в рамках которой обучающимся необходимо пройти последовательность этапов:  </w:t>
      </w:r>
    </w:p>
    <w:p w:rsidR="007B609D" w:rsidRPr="006A22CD" w:rsidRDefault="007B609D" w:rsidP="007B609D">
      <w:pPr>
        <w:spacing w:after="188"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36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15"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534" w:line="240" w:lineRule="auto"/>
        <w:contextualSpacing/>
        <w:rPr>
          <w:rFonts w:ascii="Times New Roman" w:eastAsia="Times New Roman" w:hAnsi="Times New Roman" w:cs="Times New Roman"/>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 </w:t>
      </w:r>
    </w:p>
    <w:p w:rsidR="007B609D" w:rsidRPr="006A22CD" w:rsidRDefault="007B609D" w:rsidP="007B609D">
      <w:pPr>
        <w:spacing w:after="366"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rsidR="007B609D" w:rsidRPr="006A22CD" w:rsidRDefault="007B609D" w:rsidP="007B609D">
      <w:pPr>
        <w:spacing w:after="1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в сфере медицины, в рамках которой обучающимся необходимо пройти последовательность этапов:  </w:t>
      </w:r>
    </w:p>
    <w:p w:rsidR="007B609D" w:rsidRPr="006A22CD" w:rsidRDefault="007B609D" w:rsidP="007B609D">
      <w:pPr>
        <w:spacing w:after="188"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5"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36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515" w:line="240" w:lineRule="auto"/>
        <w:ind w:left="1364"/>
        <w:contextualSpacing/>
        <w:rPr>
          <w:rFonts w:ascii="Times New Roman" w:eastAsia="Times New Roman" w:hAnsi="Times New Roman" w:cs="Times New Roman"/>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21. Профориентационное занятие «Россия добрая: узнаю о профессиях на благо общества» (сфера социального развития, туризма и гостеприимства) (1 час) </w:t>
      </w:r>
    </w:p>
    <w:p w:rsidR="007B609D" w:rsidRPr="006A22CD" w:rsidRDefault="007B609D" w:rsidP="007B609D">
      <w:pPr>
        <w:spacing w:after="364"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w:t>
      </w:r>
      <w:r w:rsidRPr="006A22CD">
        <w:rPr>
          <w:rFonts w:ascii="Times New Roman" w:eastAsia="Times New Roman" w:hAnsi="Times New Roman" w:cs="Times New Roman"/>
          <w:color w:val="000000"/>
          <w:sz w:val="24"/>
          <w:szCs w:val="24"/>
          <w:lang w:eastAsia="ru-RU"/>
        </w:rPr>
        <w:lastRenderedPageBreak/>
        <w:t xml:space="preserve">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в социальной сфере, в рамках которой обучающимся необходимо пройти последовательность этапов:  </w:t>
      </w:r>
    </w:p>
    <w:p w:rsidR="007B609D" w:rsidRPr="006A22CD" w:rsidRDefault="007B609D" w:rsidP="007B609D">
      <w:pPr>
        <w:spacing w:after="188"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5"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Тема 23. Профориентационное занятие «Россия креативная: узнаю творческие профессии» (сфера культуры и искусства)</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 (1 час) </w:t>
      </w:r>
    </w:p>
    <w:p w:rsidR="007B609D" w:rsidRPr="006A22CD" w:rsidRDefault="007B609D" w:rsidP="007B609D">
      <w:pPr>
        <w:spacing w:after="42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в сфере творчества, в рамках которой обучающимся необходимо пройти последовательность этапов:  </w:t>
      </w:r>
    </w:p>
    <w:p w:rsidR="007B609D" w:rsidRPr="006A22CD" w:rsidRDefault="007B609D" w:rsidP="007B609D">
      <w:pPr>
        <w:spacing w:after="191"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5"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lastRenderedPageBreak/>
        <w:t xml:space="preserve">Тема 25. Профориентационное занятие «Один день в профессии» (часть 1) (учитель, актер, эколог) (1 час) </w:t>
      </w:r>
    </w:p>
    <w:p w:rsidR="007B609D" w:rsidRPr="006A22CD" w:rsidRDefault="007B609D" w:rsidP="007B609D">
      <w:pPr>
        <w:spacing w:after="42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26. Профориентационное занятие «Один день в профессии» (часть 2) (пожарный, ветеринар, повар) (1 час) </w:t>
      </w:r>
    </w:p>
    <w:p w:rsidR="007B609D" w:rsidRPr="006A22CD" w:rsidRDefault="007B609D" w:rsidP="007B609D">
      <w:pPr>
        <w:spacing w:after="423"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rsidR="007B609D" w:rsidRPr="006A22CD" w:rsidRDefault="007B609D" w:rsidP="007B609D">
      <w:pPr>
        <w:spacing w:after="18" w:line="240" w:lineRule="auto"/>
        <w:ind w:left="10" w:right="-1" w:hanging="10"/>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           Тема 27. Профориентационный сериал проекта «Билет в будущее» (часть 1)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8"/>
          <w:lang w:eastAsia="ru-RU"/>
        </w:rPr>
      </w:pPr>
      <w:r w:rsidRPr="006A22CD">
        <w:rPr>
          <w:rFonts w:ascii="Times New Roman" w:eastAsia="Times New Roman" w:hAnsi="Times New Roman" w:cs="Times New Roman"/>
          <w:color w:val="000000"/>
          <w:sz w:val="24"/>
          <w:szCs w:val="24"/>
          <w:lang w:eastAsia="ru-RU"/>
        </w:rPr>
        <w:t>В рамках занятия рекомендовано к просмотру и обсуждению 1-4 серии (на выбор), посвященные следующим профессиям</w:t>
      </w:r>
      <w:r w:rsidRPr="006A22CD">
        <w:rPr>
          <w:rFonts w:ascii="Times New Roman" w:eastAsia="Times New Roman" w:hAnsi="Times New Roman" w:cs="Times New Roman"/>
          <w:color w:val="000000"/>
          <w:sz w:val="28"/>
          <w:lang w:eastAsia="ru-RU"/>
        </w:rPr>
        <w:t xml:space="preserve">: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1.Серия: начальник конструкторского отдела компании «ОДК-Авиадвигатели», владелец семейной фермы «Российские альпаки», шеф-повар ресторана «Peshi».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2.Серия: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3.Серия: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 </w:t>
      </w:r>
    </w:p>
    <w:p w:rsidR="007B609D" w:rsidRPr="006A22CD" w:rsidRDefault="007B609D" w:rsidP="007B609D">
      <w:pPr>
        <w:spacing w:after="421"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4.Серия: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 </w:t>
      </w:r>
    </w:p>
    <w:p w:rsidR="007B609D" w:rsidRPr="006A22CD" w:rsidRDefault="007B609D" w:rsidP="007B609D">
      <w:pPr>
        <w:spacing w:after="18" w:line="240" w:lineRule="auto"/>
        <w:ind w:left="10" w:right="-1" w:hanging="10"/>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           Тема 28. Профориентационный сериал проекта «Билет в будущее» (часть 2)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В рамках занятия рекомендовано к просмотру и обсуждению 5-8 серии (на выбор), посвященные следующим профессиям:</w:t>
      </w:r>
    </w:p>
    <w:p w:rsidR="007B609D" w:rsidRPr="006A22CD" w:rsidRDefault="007B609D" w:rsidP="007B609D">
      <w:pPr>
        <w:spacing w:after="15" w:line="240" w:lineRule="auto"/>
        <w:ind w:left="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1.Серия: сварщик, методист в Музее оптики, врач ЛФК и спортивной медицины, реабилитолог. </w:t>
      </w:r>
    </w:p>
    <w:p w:rsidR="007B609D" w:rsidRPr="006A22CD" w:rsidRDefault="007B609D" w:rsidP="007B609D">
      <w:pPr>
        <w:spacing w:after="15" w:line="240" w:lineRule="auto"/>
        <w:ind w:left="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2.Серия: врач-педиатр Псковской областной инфекционной больницы, основательница концепт-стора «Палаты», основатель дома-музея «Этнодом». </w:t>
      </w:r>
    </w:p>
    <w:p w:rsidR="007B609D" w:rsidRPr="006A22CD" w:rsidRDefault="007B609D" w:rsidP="007B609D">
      <w:pPr>
        <w:spacing w:after="15" w:line="240" w:lineRule="auto"/>
        <w:ind w:left="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 xml:space="preserve">3.Серия: сыровар на семейном предприятии, оператор ЧПУ в компании «Лобаев Армс», учитель физики, замдиректора школы «Экотех +». </w:t>
      </w:r>
    </w:p>
    <w:p w:rsidR="007B609D" w:rsidRPr="006A22CD" w:rsidRDefault="007B609D" w:rsidP="007B609D">
      <w:pPr>
        <w:spacing w:after="362" w:line="240" w:lineRule="auto"/>
        <w:ind w:left="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4.Серия: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rsidR="007B609D" w:rsidRPr="006A22CD" w:rsidRDefault="007B609D" w:rsidP="007B609D">
      <w:pPr>
        <w:spacing w:after="12"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29. Профориентационное занятие «Пробую профессию в инженерной сфере» (моделирующая онлайн-проба на платформе проекта «Билет в будущее»)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90"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362"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14" w:line="240" w:lineRule="auto"/>
        <w:ind w:left="-13" w:firstLine="698"/>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30. Профориентационное занятие «Пробую профессию в цифровой сфере» (моделирующая онлайн-проба на платформе проекта «Билет в будущее»)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w:t>
      </w:r>
    </w:p>
    <w:p w:rsidR="007B609D" w:rsidRPr="006A22CD" w:rsidRDefault="007B609D" w:rsidP="007B609D">
      <w:pPr>
        <w:spacing w:after="191"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90"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362"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353" w:line="240" w:lineRule="auto"/>
        <w:ind w:left="-13" w:firstLine="698"/>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31. Профориентационное занятие «Пробую профессию в сфере промышленности» (моделирующая онлайн-проба на платформе проекта «Билет в будущее»)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90"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360"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32. Профориентационное занятие «Пробую профессию в сфере медицины» (моделирующая онлайн-проба на платформе проекта «Билет в будущее»)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92"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419"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14" w:line="240" w:lineRule="auto"/>
        <w:ind w:left="-13" w:firstLine="698"/>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33. Профориентационное занятие «Пробую профессию в креативной сфере» (моделирующая онлайн-проба на платформе проекта «Билет в будущее») (1 час) </w:t>
      </w:r>
    </w:p>
    <w:p w:rsidR="007B609D" w:rsidRPr="006A22CD" w:rsidRDefault="007B609D" w:rsidP="007B609D">
      <w:pPr>
        <w:spacing w:after="15"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Знакомство с профессией и профессиональной областью. </w:t>
      </w:r>
    </w:p>
    <w:p w:rsidR="007B609D" w:rsidRPr="006A22CD" w:rsidRDefault="007B609D" w:rsidP="007B609D">
      <w:pPr>
        <w:spacing w:after="189"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Постановка задачи и подготовительно-обучающий этап. </w:t>
      </w:r>
    </w:p>
    <w:p w:rsidR="007B609D" w:rsidRPr="006A22CD" w:rsidRDefault="007B609D" w:rsidP="007B609D">
      <w:pPr>
        <w:spacing w:after="192" w:line="240" w:lineRule="auto"/>
        <w:ind w:left="70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Практическое выполнение задания. </w:t>
      </w:r>
    </w:p>
    <w:p w:rsidR="007B609D" w:rsidRPr="006A22CD" w:rsidRDefault="007B609D" w:rsidP="007B609D">
      <w:pPr>
        <w:spacing w:after="419" w:line="240" w:lineRule="auto"/>
        <w:ind w:left="-13" w:firstLine="698"/>
        <w:contextualSpacing/>
        <w:jc w:val="both"/>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w:t>
      </w:r>
      <w:r w:rsidRPr="006A22CD">
        <w:rPr>
          <w:rFonts w:ascii="Times New Roman" w:eastAsia="Arial" w:hAnsi="Times New Roman" w:cs="Times New Roman"/>
          <w:color w:val="000000"/>
          <w:sz w:val="24"/>
          <w:szCs w:val="24"/>
          <w:lang w:eastAsia="ru-RU"/>
        </w:rPr>
        <w:t xml:space="preserve"> </w:t>
      </w:r>
      <w:r w:rsidRPr="006A22CD">
        <w:rPr>
          <w:rFonts w:ascii="Times New Roman" w:eastAsia="Times New Roman" w:hAnsi="Times New Roman" w:cs="Times New Roman"/>
          <w:color w:val="000000"/>
          <w:sz w:val="24"/>
          <w:szCs w:val="24"/>
          <w:lang w:eastAsia="ru-RU"/>
        </w:rPr>
        <w:t xml:space="preserve">Завершающий этап (закрепление полученных знаний, получение цифрового артефакта). </w:t>
      </w:r>
    </w:p>
    <w:p w:rsidR="007B609D" w:rsidRPr="006A22CD" w:rsidRDefault="007B609D" w:rsidP="007B609D">
      <w:pPr>
        <w:spacing w:after="12" w:line="240" w:lineRule="auto"/>
        <w:ind w:left="708"/>
        <w:contextualSpacing/>
        <w:jc w:val="both"/>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 xml:space="preserve">Тема 34. Профориентационное занятие «Моё будущее – Моя страна» (1 час) </w:t>
      </w:r>
    </w:p>
    <w:p w:rsidR="007B609D" w:rsidRPr="006A22CD" w:rsidRDefault="007B609D" w:rsidP="007B609D">
      <w:pPr>
        <w:spacing w:after="15" w:line="240" w:lineRule="auto"/>
        <w:ind w:left="-13" w:firstLine="698"/>
        <w:contextualSpacing/>
        <w:jc w:val="both"/>
        <w:rPr>
          <w:rFonts w:ascii="Times New Roman" w:hAnsi="Times New Roman" w:cs="Times New Roman"/>
          <w:color w:val="000000"/>
          <w:sz w:val="24"/>
          <w:szCs w:val="24"/>
        </w:rPr>
      </w:pPr>
      <w:r w:rsidRPr="006A22CD">
        <w:rPr>
          <w:rFonts w:ascii="Times New Roman" w:hAnsi="Times New Roman" w:cs="Times New Roman"/>
          <w:color w:val="000000"/>
          <w:sz w:val="24"/>
          <w:szCs w:val="24"/>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7B609D" w:rsidRPr="006A22CD" w:rsidRDefault="007B609D" w:rsidP="007B609D">
      <w:pPr>
        <w:spacing w:after="15" w:line="240" w:lineRule="auto"/>
        <w:ind w:left="-13" w:firstLine="698"/>
        <w:contextualSpacing/>
        <w:jc w:val="both"/>
        <w:rPr>
          <w:rFonts w:ascii="Times New Roman" w:hAnsi="Times New Roman" w:cs="Times New Roman"/>
          <w:color w:val="000000"/>
          <w:sz w:val="24"/>
          <w:szCs w:val="24"/>
        </w:rPr>
      </w:pPr>
    </w:p>
    <w:p w:rsidR="006A22CD" w:rsidRPr="006A22CD" w:rsidRDefault="006A22CD" w:rsidP="006A22CD">
      <w:pPr>
        <w:spacing w:after="15" w:line="240" w:lineRule="auto"/>
        <w:ind w:left="-13" w:firstLine="698"/>
        <w:contextualSpacing/>
        <w:jc w:val="both"/>
        <w:rPr>
          <w:rFonts w:ascii="Times New Roman" w:eastAsia="Times New Roman" w:hAnsi="Times New Roman" w:cs="Times New Roman"/>
          <w:color w:val="000000"/>
          <w:sz w:val="28"/>
          <w:lang w:eastAsia="ru-RU"/>
        </w:rPr>
        <w:sectPr w:rsidR="006A22CD" w:rsidRPr="006A22CD" w:rsidSect="00986515">
          <w:headerReference w:type="even" r:id="rId36"/>
          <w:headerReference w:type="default" r:id="rId37"/>
          <w:footerReference w:type="even" r:id="rId38"/>
          <w:footerReference w:type="default" r:id="rId39"/>
          <w:headerReference w:type="first" r:id="rId40"/>
          <w:footerReference w:type="first" r:id="rId41"/>
          <w:pgSz w:w="16838" w:h="11906" w:orient="landscape"/>
          <w:pgMar w:top="565" w:right="1138" w:bottom="1133" w:left="1191" w:header="567" w:footer="713" w:gutter="0"/>
          <w:cols w:space="720"/>
          <w:docGrid w:linePitch="299"/>
        </w:sectPr>
      </w:pPr>
    </w:p>
    <w:p w:rsidR="006A22CD" w:rsidRPr="006A22CD" w:rsidRDefault="006A22CD" w:rsidP="006A22CD">
      <w:pPr>
        <w:spacing w:after="15" w:line="240" w:lineRule="auto"/>
        <w:contextualSpacing/>
        <w:jc w:val="both"/>
        <w:rPr>
          <w:rFonts w:ascii="Times New Roman" w:eastAsia="Times New Roman" w:hAnsi="Times New Roman" w:cs="Times New Roman"/>
          <w:color w:val="000000"/>
          <w:sz w:val="24"/>
          <w:szCs w:val="24"/>
          <w:lang w:eastAsia="ru-RU"/>
        </w:rPr>
      </w:pPr>
    </w:p>
    <w:p w:rsidR="006A22CD" w:rsidRPr="006A22CD" w:rsidRDefault="006A22CD" w:rsidP="006A22CD">
      <w:pPr>
        <w:spacing w:after="15" w:line="240" w:lineRule="auto"/>
        <w:ind w:left="-13" w:firstLine="698"/>
        <w:contextualSpacing/>
        <w:jc w:val="both"/>
        <w:rPr>
          <w:rFonts w:ascii="Times New Roman" w:hAnsi="Times New Roman" w:cs="Times New Roman"/>
          <w:color w:val="000000"/>
          <w:sz w:val="24"/>
          <w:szCs w:val="24"/>
        </w:rPr>
      </w:pPr>
    </w:p>
    <w:p w:rsidR="006A22CD" w:rsidRPr="006A22CD" w:rsidRDefault="006A22CD" w:rsidP="006A22CD">
      <w:pPr>
        <w:shd w:val="clear" w:color="auto" w:fill="FFFFFF"/>
        <w:spacing w:after="150" w:line="240" w:lineRule="auto"/>
        <w:contextualSpacing/>
        <w:jc w:val="center"/>
        <w:rPr>
          <w:rFonts w:ascii="Times New Roman" w:eastAsia="Times New Roman" w:hAnsi="Times New Roman" w:cs="Times New Roman"/>
          <w:b/>
          <w:bCs/>
          <w:color w:val="000000"/>
          <w:sz w:val="28"/>
          <w:szCs w:val="28"/>
          <w:lang w:eastAsia="ru-RU"/>
        </w:rPr>
      </w:pPr>
      <w:r w:rsidRPr="006A22CD">
        <w:rPr>
          <w:rFonts w:ascii="Times New Roman" w:eastAsia="Times New Roman" w:hAnsi="Times New Roman" w:cs="Times New Roman"/>
          <w:noProof/>
          <w:sz w:val="28"/>
          <w:szCs w:val="28"/>
          <w:lang w:eastAsia="ru-RU"/>
        </w:rPr>
        <w:drawing>
          <wp:anchor distT="0" distB="0" distL="0" distR="0" simplePos="0" relativeHeight="251662336" behindDoc="0" locked="0" layoutInCell="1" allowOverlap="0" wp14:anchorId="5F31BB31" wp14:editId="11E72B82">
            <wp:simplePos x="0" y="0"/>
            <wp:positionH relativeFrom="column">
              <wp:align>left</wp:align>
            </wp:positionH>
            <wp:positionV relativeFrom="line">
              <wp:posOffset>0</wp:posOffset>
            </wp:positionV>
            <wp:extent cx="342900" cy="342900"/>
            <wp:effectExtent l="0" t="0" r="0" b="0"/>
            <wp:wrapSquare wrapText="bothSides"/>
            <wp:docPr id="1" name="Рисунок 1" descr="https://fsd.multiurok.ru/html/2023/09/07/s_64f99abb18e8f/php2JiNIY_KTP_html_e1f00f1b287217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3/09/07/s_64f99abb18e8f/php2JiNIY_KTP_html_e1f00f1b28721787.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2CD">
        <w:rPr>
          <w:rFonts w:ascii="Times New Roman" w:eastAsia="Times New Roman" w:hAnsi="Times New Roman" w:cs="Times New Roman"/>
          <w:noProof/>
          <w:sz w:val="28"/>
          <w:szCs w:val="28"/>
          <w:lang w:eastAsia="ru-RU"/>
        </w:rPr>
        <w:drawing>
          <wp:anchor distT="0" distB="0" distL="0" distR="0" simplePos="0" relativeHeight="251663360" behindDoc="0" locked="0" layoutInCell="1" allowOverlap="0" wp14:anchorId="6C7CD27F" wp14:editId="0BA43BCA">
            <wp:simplePos x="0" y="0"/>
            <wp:positionH relativeFrom="column">
              <wp:align>left</wp:align>
            </wp:positionH>
            <wp:positionV relativeFrom="line">
              <wp:posOffset>0</wp:posOffset>
            </wp:positionV>
            <wp:extent cx="19050" cy="352425"/>
            <wp:effectExtent l="0" t="0" r="0" b="9525"/>
            <wp:wrapSquare wrapText="bothSides"/>
            <wp:docPr id="2" name="Рисунок 2" descr="https://fsd.multiurok.ru/html/2023/09/07/s_64f99abb18e8f/php2JiNIY_KTP_html_3fbcbd0f1ec2f4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3/09/07/s_64f99abb18e8f/php2JiNIY_KTP_html_3fbcbd0f1ec2f465.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2CD">
        <w:rPr>
          <w:rFonts w:ascii="Times New Roman" w:eastAsia="Times New Roman" w:hAnsi="Times New Roman" w:cs="Times New Roman"/>
          <w:b/>
          <w:bCs/>
          <w:color w:val="000000"/>
          <w:sz w:val="28"/>
          <w:szCs w:val="28"/>
          <w:lang w:eastAsia="ru-RU"/>
        </w:rPr>
        <w:t>Календарно-тематическое планирование по программе курса внеурочной деятельности</w:t>
      </w:r>
    </w:p>
    <w:p w:rsidR="006A22CD" w:rsidRPr="006A22CD" w:rsidRDefault="006A22CD" w:rsidP="006A22CD">
      <w:pPr>
        <w:shd w:val="clear" w:color="auto" w:fill="FFFFFF"/>
        <w:spacing w:after="150" w:line="240" w:lineRule="auto"/>
        <w:contextualSpacing/>
        <w:jc w:val="center"/>
        <w:rPr>
          <w:rFonts w:ascii="Times New Roman" w:eastAsia="Times New Roman" w:hAnsi="Times New Roman" w:cs="Times New Roman"/>
          <w:color w:val="000000"/>
          <w:sz w:val="28"/>
          <w:szCs w:val="28"/>
          <w:lang w:eastAsia="ru-RU"/>
        </w:rPr>
      </w:pPr>
      <w:r w:rsidRPr="006A22CD">
        <w:rPr>
          <w:rFonts w:ascii="Times New Roman" w:eastAsia="Times New Roman" w:hAnsi="Times New Roman" w:cs="Times New Roman"/>
          <w:b/>
          <w:bCs/>
          <w:color w:val="000000"/>
          <w:sz w:val="28"/>
          <w:szCs w:val="28"/>
          <w:lang w:eastAsia="ru-RU"/>
        </w:rPr>
        <w:t xml:space="preserve">«Россия — мои горизонты» 2023/2024 уч. </w:t>
      </w:r>
      <w:r w:rsidRPr="006A22CD">
        <w:rPr>
          <w:rFonts w:ascii="Times New Roman" w:eastAsia="Times New Roman" w:hAnsi="Times New Roman" w:cs="Times New Roman"/>
          <w:noProof/>
          <w:color w:val="000000"/>
          <w:sz w:val="28"/>
          <w:szCs w:val="28"/>
          <w:lang w:eastAsia="ru-RU"/>
        </w:rPr>
        <w:drawing>
          <wp:anchor distT="0" distB="0" distL="0" distR="0" simplePos="0" relativeHeight="251664384" behindDoc="0" locked="0" layoutInCell="1" allowOverlap="0" wp14:anchorId="36966C5B" wp14:editId="43C7ACD6">
            <wp:simplePos x="0" y="0"/>
            <wp:positionH relativeFrom="column">
              <wp:posOffset>3810</wp:posOffset>
            </wp:positionH>
            <wp:positionV relativeFrom="line">
              <wp:posOffset>244475</wp:posOffset>
            </wp:positionV>
            <wp:extent cx="5619750" cy="45085"/>
            <wp:effectExtent l="0" t="0" r="0" b="0"/>
            <wp:wrapSquare wrapText="bothSides"/>
            <wp:docPr id="3" name="Рисунок 3" descr="https://fsd.multiurok.ru/html/2023/09/07/s_64f99abb18e8f/php2JiNIY_KTP_html_e4120cd8d01f17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3/09/07/s_64f99abb18e8f/php2JiNIY_KTP_html_e4120cd8d01f1724.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975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2CD">
        <w:rPr>
          <w:rFonts w:ascii="Times New Roman" w:eastAsia="Times New Roman" w:hAnsi="Times New Roman" w:cs="Times New Roman"/>
          <w:b/>
          <w:bCs/>
          <w:color w:val="000000"/>
          <w:sz w:val="28"/>
          <w:szCs w:val="28"/>
          <w:lang w:eastAsia="ru-RU"/>
        </w:rPr>
        <w:t>год</w:t>
      </w:r>
    </w:p>
    <w:p w:rsidR="006A22CD" w:rsidRPr="006A22CD" w:rsidRDefault="006A22CD" w:rsidP="006A22CD">
      <w:pPr>
        <w:shd w:val="clear" w:color="auto" w:fill="FFFFFF"/>
        <w:spacing w:after="150" w:line="240" w:lineRule="auto"/>
        <w:rPr>
          <w:rFonts w:ascii="Arial" w:eastAsia="Times New Roman" w:hAnsi="Arial" w:cs="Arial"/>
          <w:color w:val="000000"/>
          <w:sz w:val="21"/>
          <w:szCs w:val="21"/>
          <w:lang w:eastAsia="ru-RU"/>
        </w:rPr>
      </w:pPr>
    </w:p>
    <w:tbl>
      <w:tblPr>
        <w:tblW w:w="15168"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1500"/>
        <w:gridCol w:w="6"/>
        <w:gridCol w:w="9"/>
        <w:gridCol w:w="5938"/>
        <w:gridCol w:w="6"/>
        <w:gridCol w:w="5741"/>
        <w:gridCol w:w="1564"/>
      </w:tblGrid>
      <w:tr w:rsidR="006A22CD" w:rsidRPr="006A22CD" w:rsidTr="00986515">
        <w:trPr>
          <w:trHeight w:val="390"/>
        </w:trPr>
        <w:tc>
          <w:tcPr>
            <w:tcW w:w="15168" w:type="dxa"/>
            <w:gridSpan w:val="8"/>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tcPr>
          <w:p w:rsidR="006A22CD" w:rsidRPr="006A22CD" w:rsidRDefault="006A22CD" w:rsidP="006A22CD">
            <w:pPr>
              <w:spacing w:after="150" w:line="240" w:lineRule="auto"/>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tcPr>
          <w:p w:rsidR="006A22CD" w:rsidRPr="006A22CD" w:rsidRDefault="006A22CD" w:rsidP="006A22CD">
            <w:pPr>
              <w:spacing w:after="150" w:line="240" w:lineRule="auto"/>
              <w:jc w:val="center"/>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Дата</w:t>
            </w:r>
          </w:p>
        </w:tc>
        <w:tc>
          <w:tcPr>
            <w:tcW w:w="5953"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72" w:type="dxa"/>
              <w:bottom w:w="0" w:type="dxa"/>
              <w:right w:w="14" w:type="dxa"/>
            </w:tcMar>
          </w:tcPr>
          <w:p w:rsidR="006A22CD" w:rsidRPr="006A22CD" w:rsidRDefault="006A22CD" w:rsidP="006A22CD">
            <w:pPr>
              <w:spacing w:after="150" w:line="240" w:lineRule="auto"/>
              <w:contextualSpacing/>
              <w:jc w:val="center"/>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Классы - участники Профминимума</w:t>
            </w:r>
          </w:p>
          <w:p w:rsidR="006A22CD" w:rsidRPr="006A22CD" w:rsidRDefault="006A22CD" w:rsidP="006A22CD">
            <w:pPr>
              <w:spacing w:after="150" w:line="240" w:lineRule="auto"/>
              <w:contextualSpacing/>
              <w:jc w:val="center"/>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(не зарегистрированные в проекте «Билет в будущее»)</w:t>
            </w:r>
          </w:p>
        </w:tc>
        <w:tc>
          <w:tcPr>
            <w:tcW w:w="5741" w:type="dxa"/>
            <w:tcBorders>
              <w:top w:val="single" w:sz="8" w:space="0" w:color="000000"/>
              <w:left w:val="single" w:sz="4" w:space="0" w:color="auto"/>
              <w:bottom w:val="single" w:sz="8" w:space="0" w:color="000000"/>
              <w:right w:val="single" w:sz="8" w:space="0" w:color="000000"/>
            </w:tcBorders>
            <w:shd w:val="clear" w:color="auto" w:fill="FFFFFF"/>
          </w:tcPr>
          <w:p w:rsidR="006A22CD" w:rsidRPr="006A22CD" w:rsidRDefault="006A22CD" w:rsidP="006A22CD">
            <w:pPr>
              <w:spacing w:after="150" w:line="240" w:lineRule="auto"/>
              <w:jc w:val="center"/>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Классы - участники Профминимума (зарегистрированные в проекте «Билет в будущее»)</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tcPr>
          <w:p w:rsidR="006A22CD" w:rsidRPr="006A22CD" w:rsidRDefault="006A22CD" w:rsidP="006A22CD">
            <w:pPr>
              <w:spacing w:after="150" w:line="240" w:lineRule="auto"/>
              <w:jc w:val="center"/>
              <w:rPr>
                <w:rFonts w:ascii="Times New Roman" w:eastAsia="Times New Roman" w:hAnsi="Times New Roman" w:cs="Times New Roman"/>
                <w:b/>
                <w:color w:val="000000"/>
                <w:sz w:val="24"/>
                <w:szCs w:val="24"/>
                <w:lang w:eastAsia="ru-RU"/>
              </w:rPr>
            </w:pPr>
            <w:r w:rsidRPr="006A22CD">
              <w:rPr>
                <w:rFonts w:ascii="Times New Roman" w:eastAsia="Times New Roman" w:hAnsi="Times New Roman" w:cs="Times New Roman"/>
                <w:b/>
                <w:color w:val="000000"/>
                <w:sz w:val="24"/>
                <w:szCs w:val="24"/>
                <w:lang w:eastAsia="ru-RU"/>
              </w:rPr>
              <w:t>Кол-во</w:t>
            </w:r>
          </w:p>
          <w:p w:rsidR="006A22CD" w:rsidRPr="006A22CD" w:rsidRDefault="006A22CD" w:rsidP="006A22CD">
            <w:pPr>
              <w:spacing w:after="150" w:line="240" w:lineRule="auto"/>
              <w:jc w:val="center"/>
              <w:rPr>
                <w:rFonts w:ascii="Arial" w:eastAsia="Times New Roman" w:hAnsi="Arial" w:cs="Arial"/>
                <w:b/>
                <w:color w:val="000000"/>
                <w:sz w:val="21"/>
                <w:szCs w:val="21"/>
                <w:lang w:eastAsia="ru-RU"/>
              </w:rPr>
            </w:pPr>
            <w:r w:rsidRPr="006A22CD">
              <w:rPr>
                <w:rFonts w:ascii="Times New Roman" w:eastAsia="Times New Roman" w:hAnsi="Times New Roman" w:cs="Times New Roman"/>
                <w:b/>
                <w:color w:val="000000"/>
                <w:sz w:val="24"/>
                <w:szCs w:val="24"/>
                <w:lang w:eastAsia="ru-RU"/>
              </w:rPr>
              <w:t>часов</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bCs/>
                <w:color w:val="000000"/>
                <w:sz w:val="24"/>
                <w:szCs w:val="24"/>
                <w:lang w:eastAsia="ru-RU"/>
              </w:rPr>
              <w:t>Сентябрь</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tcPr>
          <w:p w:rsidR="006A22CD" w:rsidRPr="006A22CD" w:rsidRDefault="006A22CD" w:rsidP="006A22CD">
            <w:pPr>
              <w:spacing w:after="150" w:line="240" w:lineRule="auto"/>
              <w:jc w:val="center"/>
              <w:rPr>
                <w:rFonts w:ascii="Arial" w:eastAsia="Times New Roman" w:hAnsi="Arial" w:cs="Arial"/>
                <w:color w:val="000000"/>
                <w:sz w:val="21"/>
                <w:szCs w:val="21"/>
                <w:lang w:eastAsia="ru-RU"/>
              </w:rPr>
            </w:pP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7 сентября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8156DA" w:rsidP="006A22CD">
            <w:pPr>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1. Вводный урок «Мо</w:t>
            </w:r>
            <w:r w:rsidR="006A22CD" w:rsidRPr="006A22CD">
              <w:rPr>
                <w:rFonts w:ascii="Times New Roman" w:eastAsia="Times New Roman" w:hAnsi="Times New Roman" w:cs="Times New Roman"/>
                <w:color w:val="000000"/>
                <w:sz w:val="24"/>
                <w:szCs w:val="24"/>
                <w:lang w:eastAsia="ru-RU"/>
              </w:rPr>
              <w:t xml:space="preserve">я Россия — мои горизонты»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(обзор отраслей экономического развития РФ — счастье в труде)</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14 сентября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2. Тематический профориентационный урок «Открой своё будущее»</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(введение в профориентацию)</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3</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21 сентября 2023 г.</w:t>
            </w:r>
          </w:p>
        </w:tc>
        <w:tc>
          <w:tcPr>
            <w:tcW w:w="59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3. Профориентационная диагностика № 1 «Мой профиль» и разбор результатов</w:t>
            </w:r>
          </w:p>
        </w:tc>
        <w:tc>
          <w:tcPr>
            <w:tcW w:w="57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3. Профориентационная диагностика № 1 «Мои профсреды» и разбор результатов</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4</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28 сентября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8156DA" w:rsidP="006A22CD">
            <w:pPr>
              <w:spacing w:after="15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4. Профориентационное зан</w:t>
            </w:r>
            <w:r w:rsidR="006A22CD" w:rsidRPr="006A22CD">
              <w:rPr>
                <w:rFonts w:ascii="Times New Roman" w:eastAsia="Times New Roman" w:hAnsi="Times New Roman" w:cs="Times New Roman"/>
                <w:color w:val="000000"/>
                <w:sz w:val="24"/>
                <w:szCs w:val="24"/>
                <w:lang w:eastAsia="ru-RU"/>
              </w:rPr>
              <w:t xml:space="preserve">ятие «Система образования России»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(дополнительное образование, уровни профессионального образования, стратегии поступления)</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345"/>
        </w:trPr>
        <w:tc>
          <w:tcPr>
            <w:tcW w:w="404" w:type="dxa"/>
            <w:tcBorders>
              <w:lef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500" w:type="dxa"/>
            <w:tcBorders>
              <w:lef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1700" w:type="dxa"/>
            <w:gridSpan w:val="5"/>
            <w:tcBorders>
              <w:lef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bCs/>
                <w:color w:val="000000"/>
                <w:sz w:val="24"/>
                <w:szCs w:val="24"/>
                <w:lang w:eastAsia="ru-RU"/>
              </w:rPr>
              <w:t>Октябрь</w:t>
            </w:r>
          </w:p>
        </w:tc>
        <w:tc>
          <w:tcPr>
            <w:tcW w:w="1564" w:type="dxa"/>
            <w:tcBorders>
              <w:left w:val="single" w:sz="4" w:space="0" w:color="auto"/>
              <w:righ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r>
      <w:tr w:rsidR="006A22CD" w:rsidRPr="006A22CD" w:rsidTr="00986515">
        <w:trPr>
          <w:trHeight w:val="870"/>
        </w:trPr>
        <w:tc>
          <w:tcPr>
            <w:tcW w:w="404" w:type="dxa"/>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5</w:t>
            </w:r>
          </w:p>
        </w:tc>
        <w:tc>
          <w:tcPr>
            <w:tcW w:w="1506"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5 октября 2023 г.</w:t>
            </w:r>
          </w:p>
        </w:tc>
        <w:tc>
          <w:tcPr>
            <w:tcW w:w="11694" w:type="dxa"/>
            <w:gridSpan w:val="4"/>
            <w:tcBorders>
              <w:top w:val="single" w:sz="8" w:space="0" w:color="000000"/>
              <w:left w:val="single" w:sz="4" w:space="0" w:color="auto"/>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5. П</w:t>
            </w:r>
            <w:r w:rsidR="008156DA">
              <w:rPr>
                <w:rFonts w:ascii="Times New Roman" w:eastAsia="Times New Roman" w:hAnsi="Times New Roman" w:cs="Times New Roman"/>
                <w:color w:val="000000"/>
                <w:sz w:val="24"/>
                <w:szCs w:val="24"/>
                <w:lang w:eastAsia="ru-RU"/>
              </w:rPr>
              <w:t>рофориентационное занятие «Проб</w:t>
            </w:r>
            <w:r w:rsidRPr="006A22CD">
              <w:rPr>
                <w:rFonts w:ascii="Times New Roman" w:eastAsia="Times New Roman" w:hAnsi="Times New Roman" w:cs="Times New Roman"/>
                <w:color w:val="000000"/>
                <w:sz w:val="24"/>
                <w:szCs w:val="24"/>
                <w:lang w:eastAsia="ru-RU"/>
              </w:rPr>
              <w:t xml:space="preserve">ую профессию в сфере науки и образования»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(моделирующая онлайн-проба на платформе проекта «Билет в будущее» по профессии учителя, приуроченная к Году педагог а и наставника)</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141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6</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12 октября 2023 г.</w:t>
            </w:r>
          </w:p>
        </w:tc>
        <w:tc>
          <w:tcPr>
            <w:tcW w:w="59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6. Профориентационное занятие «Россия в деле»</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(часть 1) (на выбор: импортозамещение, авиастроение, судовождение, судостроение, лесная промышленность)</w:t>
            </w:r>
          </w:p>
        </w:tc>
        <w:tc>
          <w:tcPr>
            <w:tcW w:w="57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6. Профориентационная диагностика № 2 «Мои ориентиры» и разбор результатов</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7</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19 октября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7. Профориентационное занятие «Россия промышленная: узнаю достижения страны в сфере промышленности и производства»</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(тяжелая промышленность, добыча и переработка сырья)</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Arial" w:eastAsia="Times New Roman" w:hAnsi="Arial" w:cs="Arial"/>
                <w:color w:val="000000"/>
                <w:sz w:val="21"/>
                <w:szCs w:val="21"/>
                <w:lang w:eastAsia="ru-RU"/>
              </w:rPr>
            </w:pPr>
            <w:r w:rsidRPr="006A22CD">
              <w:rPr>
                <w:rFonts w:ascii="Arial" w:eastAsia="Times New Roman" w:hAnsi="Arial" w:cs="Arial"/>
                <w:color w:val="000000"/>
                <w:sz w:val="21"/>
                <w:szCs w:val="21"/>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8</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26 октября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8. Профориентационное занятие «Пробую профессию в сфере промышленности»</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(моделирующая онлайн-проба на платформе проекта «Билет в будущее» по профессиям на выбор: металлург, специалист по аддитивным технологиям и др.)</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390"/>
        </w:trPr>
        <w:tc>
          <w:tcPr>
            <w:tcW w:w="404" w:type="dxa"/>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500" w:type="dxa"/>
            <w:tcBorders>
              <w:righ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1700" w:type="dxa"/>
            <w:gridSpan w:val="5"/>
            <w:tcBorders>
              <w:left w:val="single" w:sz="4" w:space="0" w:color="auto"/>
            </w:tcBorders>
            <w:shd w:val="clear" w:color="auto" w:fill="FFFFFF" w:themeFill="background1"/>
          </w:tcPr>
          <w:p w:rsidR="006A22CD" w:rsidRPr="006A22CD" w:rsidRDefault="006A22CD" w:rsidP="006A22CD">
            <w:pPr>
              <w:spacing w:after="150" w:line="240" w:lineRule="auto"/>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bCs/>
                <w:color w:val="000000"/>
                <w:sz w:val="24"/>
                <w:szCs w:val="24"/>
                <w:lang w:eastAsia="ru-RU"/>
              </w:rPr>
              <w:t>Ноябрь</w:t>
            </w:r>
          </w:p>
        </w:tc>
        <w:tc>
          <w:tcPr>
            <w:tcW w:w="1564" w:type="dxa"/>
            <w:tcBorders>
              <w:left w:val="single" w:sz="4" w:space="0" w:color="auto"/>
              <w:righ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4" w:space="0" w:color="auto"/>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9</w:t>
            </w:r>
          </w:p>
        </w:tc>
        <w:tc>
          <w:tcPr>
            <w:tcW w:w="150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 ноября 2023 г.</w:t>
            </w:r>
          </w:p>
        </w:tc>
        <w:tc>
          <w:tcPr>
            <w:tcW w:w="11694"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9. Профориентационное занятие «Россия цифровая: узнаю достижения страны в области цифровых технологий»</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(информационные технологии, искусственный интеллект, робототехника)</w:t>
            </w:r>
          </w:p>
        </w:tc>
        <w:tc>
          <w:tcPr>
            <w:tcW w:w="1564" w:type="dxa"/>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10</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9 ноября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10. Профориентационное занятие «Пробую профессию в области цифровых технологий»</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(моделирующая онлайн-проба на платформе проекта «Билет в будущее» по профессиям на выбор: программист, робототехник и др.)</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11</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16 ноября 2023 г.</w:t>
            </w:r>
          </w:p>
        </w:tc>
        <w:tc>
          <w:tcPr>
            <w:tcW w:w="59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11. Профориентационное занятие «Россия в деле» (часть 2) (на выбор: медицина, реабилитация, генетика)</w:t>
            </w:r>
          </w:p>
        </w:tc>
        <w:tc>
          <w:tcPr>
            <w:tcW w:w="57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11. Профориентационная диагностика № 3 «Мои таланты» и разбор результатов</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12</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23 ноября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12. Профориентационное занятие «Россия инженерная: узнаю достижения страны в области инженерного дела»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(машиностроение, транспорт, строительство)</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4" w:space="0" w:color="auto"/>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13</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30 ноября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13. Профориентационное занятие «Пробую профессию в инженерной сфере»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(моделирующая онлайн-проба на платформе проекта «Билет в будущее» по профессиям на выбор: инженерконструктор, электромонтер и др.)</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345"/>
        </w:trPr>
        <w:tc>
          <w:tcPr>
            <w:tcW w:w="404" w:type="dxa"/>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500" w:type="dxa"/>
            <w:tcBorders>
              <w:lef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1700" w:type="dxa"/>
            <w:gridSpan w:val="5"/>
            <w:tcBorders>
              <w:lef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bCs/>
                <w:color w:val="000000"/>
                <w:sz w:val="24"/>
                <w:szCs w:val="24"/>
                <w:lang w:eastAsia="ru-RU"/>
              </w:rPr>
              <w:t>Декабрь</w:t>
            </w:r>
          </w:p>
        </w:tc>
        <w:tc>
          <w:tcPr>
            <w:tcW w:w="1564" w:type="dxa"/>
            <w:tcBorders>
              <w:left w:val="single" w:sz="4" w:space="0" w:color="auto"/>
              <w:righ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14</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7 декабря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этих службах)</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15</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14 декабря 2023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15. Профориентационное занятие «Пробую профессию в сфере управления и безопасности»</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(моделирующая онлайн-проба на платформе проекта «Билет в будущее» по профессиям на выбор: специалист по кибербезопасности, юрист и др.)</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4" w:space="0" w:color="auto"/>
              <w:bottom w:val="single" w:sz="4" w:space="0" w:color="auto"/>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16</w:t>
            </w:r>
          </w:p>
        </w:tc>
        <w:tc>
          <w:tcPr>
            <w:tcW w:w="150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21 декабря 2023 г.</w:t>
            </w:r>
          </w:p>
        </w:tc>
        <w:tc>
          <w:tcPr>
            <w:tcW w:w="11694" w:type="dxa"/>
            <w:gridSpan w:val="4"/>
            <w:tcBorders>
              <w:top w:val="single" w:sz="8" w:space="0" w:color="000000"/>
              <w:left w:val="single" w:sz="8" w:space="0" w:color="000000"/>
              <w:bottom w:val="single" w:sz="4" w:space="0" w:color="auto"/>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16. Профориентационное занятие-рефлексия «Моё будущее — моя страна»</w:t>
            </w:r>
          </w:p>
        </w:tc>
        <w:tc>
          <w:tcPr>
            <w:tcW w:w="1564" w:type="dxa"/>
            <w:tcBorders>
              <w:top w:val="single" w:sz="8" w:space="0" w:color="000000"/>
              <w:left w:val="single" w:sz="8" w:space="0" w:color="000000"/>
              <w:bottom w:val="single" w:sz="4" w:space="0" w:color="auto"/>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465"/>
        </w:trPr>
        <w:tc>
          <w:tcPr>
            <w:tcW w:w="4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500" w:type="dxa"/>
            <w:tcBorders>
              <w:top w:val="single" w:sz="4" w:space="0" w:color="auto"/>
              <w:left w:val="single" w:sz="4" w:space="0" w:color="auto"/>
              <w:bottom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1700" w:type="dxa"/>
            <w:gridSpan w:val="5"/>
            <w:tcBorders>
              <w:top w:val="single" w:sz="4" w:space="0" w:color="auto"/>
              <w:left w:val="single" w:sz="4" w:space="0" w:color="auto"/>
              <w:bottom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bCs/>
                <w:color w:val="000000"/>
                <w:sz w:val="24"/>
                <w:szCs w:val="24"/>
                <w:lang w:eastAsia="ru-RU"/>
              </w:rPr>
              <w:t>Январь</w:t>
            </w: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r>
      <w:tr w:rsidR="006A22CD" w:rsidRPr="006A22CD" w:rsidTr="00986515">
        <w:tc>
          <w:tcPr>
            <w:tcW w:w="404" w:type="dxa"/>
            <w:tcBorders>
              <w:top w:val="single" w:sz="4" w:space="0" w:color="auto"/>
              <w:left w:val="single" w:sz="4" w:space="0" w:color="auto"/>
              <w:right w:val="single" w:sz="4" w:space="0" w:color="auto"/>
            </w:tcBorders>
            <w:shd w:val="clear" w:color="auto" w:fill="FFFFFF" w:themeFill="background1"/>
            <w:tcMar>
              <w:top w:w="0" w:type="dxa"/>
              <w:left w:w="0" w:type="dxa"/>
              <w:bottom w:w="0" w:type="dxa"/>
              <w:right w:w="0" w:type="dxa"/>
            </w:tcMar>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500" w:type="dxa"/>
            <w:tcBorders>
              <w:top w:val="single" w:sz="4" w:space="0" w:color="auto"/>
              <w:lef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1700" w:type="dxa"/>
            <w:gridSpan w:val="5"/>
            <w:tcBorders>
              <w:top w:val="single" w:sz="4" w:space="0" w:color="auto"/>
              <w:lef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b/>
                <w:bCs/>
                <w:color w:val="000000"/>
                <w:sz w:val="24"/>
                <w:szCs w:val="24"/>
                <w:lang w:eastAsia="ru-RU"/>
              </w:rPr>
            </w:pPr>
          </w:p>
        </w:tc>
        <w:tc>
          <w:tcPr>
            <w:tcW w:w="1564" w:type="dxa"/>
            <w:tcBorders>
              <w:top w:val="single" w:sz="4" w:space="0" w:color="auto"/>
              <w:left w:val="single" w:sz="4" w:space="0" w:color="auto"/>
              <w:righ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17</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11 января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17. Профориентационное занятие «Россия плодородная: узнаю о достижениях агропромышленного комплекса страны»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(агропромышленный комплекс)</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18</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18 января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18. Профориентационное занятие «Пробую профессию в аграрной сфере»</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(моделирующая онлайн-проба на платформе проекта «Билет в будущее» по профессиям на выбор: агроном, зоотехник и др.)</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19</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25 января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19. Профориентационное занятие «Россия здоровая: узнаю достижения страны в области медицины и здравоохранения»</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(сфера здравоохранения, фармацевтика и биотехнологии)</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345"/>
        </w:trPr>
        <w:tc>
          <w:tcPr>
            <w:tcW w:w="404" w:type="dxa"/>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515" w:type="dxa"/>
            <w:gridSpan w:val="3"/>
            <w:tcBorders>
              <w:lef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c>
          <w:tcPr>
            <w:tcW w:w="11685" w:type="dxa"/>
            <w:gridSpan w:val="3"/>
            <w:tcBorders>
              <w:lef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bCs/>
                <w:color w:val="000000"/>
                <w:sz w:val="24"/>
                <w:szCs w:val="24"/>
                <w:lang w:eastAsia="ru-RU"/>
              </w:rPr>
              <w:t>Февраль</w:t>
            </w:r>
          </w:p>
        </w:tc>
        <w:tc>
          <w:tcPr>
            <w:tcW w:w="1564" w:type="dxa"/>
            <w:tcBorders>
              <w:left w:val="single" w:sz="4" w:space="0" w:color="auto"/>
              <w:right w:val="single" w:sz="4" w:space="0" w:color="auto"/>
            </w:tcBorders>
            <w:shd w:val="clear" w:color="auto" w:fill="FFFFFF" w:themeFill="background1"/>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p>
        </w:tc>
      </w:tr>
      <w:tr w:rsidR="006A22CD" w:rsidRPr="006A22CD" w:rsidTr="00986515">
        <w:trPr>
          <w:trHeight w:val="870"/>
        </w:trPr>
        <w:tc>
          <w:tcPr>
            <w:tcW w:w="404" w:type="dxa"/>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20</w:t>
            </w:r>
          </w:p>
        </w:tc>
        <w:tc>
          <w:tcPr>
            <w:tcW w:w="1506"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 февраля 2024 г.</w:t>
            </w:r>
          </w:p>
        </w:tc>
        <w:tc>
          <w:tcPr>
            <w:tcW w:w="11694" w:type="dxa"/>
            <w:gridSpan w:val="4"/>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20. Профориентационное занятие «Пробую профессию в области медицины»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(моделирующая онлайн-проба на платформе проекта «Билет в будущее» по профессиям на выбор: врач телемедицины, биотехнолог и др.)</w:t>
            </w:r>
          </w:p>
        </w:tc>
        <w:tc>
          <w:tcPr>
            <w:tcW w:w="1564" w:type="dxa"/>
            <w:tcBorders>
              <w:top w:val="single" w:sz="8" w:space="0" w:color="000000"/>
              <w:left w:val="single" w:sz="4" w:space="0" w:color="auto"/>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21</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8 февраля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21. Профориентационное занятие «Россия добрая: узнаю о профессиях на благо общества»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(сфера социального развития, туризма и гостеприимства)</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22</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15 февраля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22. Профориентационное занятие «Пробую профессию на благо общества»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23</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22 февраля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23. Профориентационное занятие «Россия креативная: узнаю творческие профессии»</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(сфера культуры и искусства)</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87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24</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29 февраля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24. Профориентационное занятие «Пробую творческую профессию»</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(моделирующая онлайн-проба на платформе проекта «Билет в будущее» по профессиям на выбор: дизайнер, продюсер и др.)</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390"/>
        </w:trPr>
        <w:tc>
          <w:tcPr>
            <w:tcW w:w="404" w:type="dxa"/>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p>
        </w:tc>
        <w:tc>
          <w:tcPr>
            <w:tcW w:w="1506" w:type="dxa"/>
            <w:gridSpan w:val="2"/>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p>
        </w:tc>
        <w:tc>
          <w:tcPr>
            <w:tcW w:w="11694" w:type="dxa"/>
            <w:gridSpan w:val="4"/>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bCs/>
                <w:color w:val="000000"/>
                <w:sz w:val="24"/>
                <w:szCs w:val="24"/>
                <w:lang w:eastAsia="ru-RU"/>
              </w:rPr>
              <w:t>Март</w:t>
            </w:r>
          </w:p>
        </w:tc>
        <w:tc>
          <w:tcPr>
            <w:tcW w:w="1564" w:type="dxa"/>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rPr>
                <w:rFonts w:ascii="Arial" w:eastAsia="Times New Roman" w:hAnsi="Arial" w:cs="Arial"/>
                <w:color w:val="000000"/>
                <w:sz w:val="21"/>
                <w:szCs w:val="21"/>
                <w:lang w:eastAsia="ru-RU"/>
              </w:rPr>
            </w:pPr>
          </w:p>
        </w:tc>
      </w:tr>
      <w:tr w:rsidR="006A22CD" w:rsidRPr="006A22CD" w:rsidTr="00986515">
        <w:trPr>
          <w:trHeight w:val="645"/>
        </w:trPr>
        <w:tc>
          <w:tcPr>
            <w:tcW w:w="404" w:type="dxa"/>
            <w:tcBorders>
              <w:top w:val="single" w:sz="8" w:space="0" w:color="000000"/>
              <w:left w:val="single" w:sz="4" w:space="0" w:color="auto"/>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25</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7 марта </w:t>
            </w:r>
          </w:p>
          <w:p w:rsidR="006A22CD" w:rsidRPr="006A22CD" w:rsidRDefault="006A22CD" w:rsidP="006A22CD">
            <w:pPr>
              <w:spacing w:after="150" w:line="240" w:lineRule="auto"/>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2024 г.</w:t>
            </w:r>
          </w:p>
        </w:tc>
        <w:tc>
          <w:tcPr>
            <w:tcW w:w="11694"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25. Профориентационное занятие «Один день в профессии» (часть 1)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(учитель, актер, эколог)</w:t>
            </w:r>
          </w:p>
        </w:tc>
        <w:tc>
          <w:tcPr>
            <w:tcW w:w="1564" w:type="dxa"/>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lastRenderedPageBreak/>
              <w:t>26</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14 марта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26. Профориентационное занятие «Один день в профессии» (часть 2)</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(пожарный, ветеринар, повар)</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27</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21 марта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27. Профориентационный сериал проекта «Билет в будущее» (часть 1)</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28</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28 марта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28. Профориентационный сериал проекта «Билет в будущее» (часть 2)</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345"/>
        </w:trPr>
        <w:tc>
          <w:tcPr>
            <w:tcW w:w="404" w:type="dxa"/>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p>
        </w:tc>
        <w:tc>
          <w:tcPr>
            <w:tcW w:w="1506" w:type="dxa"/>
            <w:gridSpan w:val="2"/>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p>
        </w:tc>
        <w:tc>
          <w:tcPr>
            <w:tcW w:w="11694" w:type="dxa"/>
            <w:gridSpan w:val="4"/>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bCs/>
                <w:color w:val="000000"/>
                <w:sz w:val="24"/>
                <w:szCs w:val="24"/>
                <w:lang w:eastAsia="ru-RU"/>
              </w:rPr>
              <w:t>Апрель</w:t>
            </w:r>
          </w:p>
        </w:tc>
        <w:tc>
          <w:tcPr>
            <w:tcW w:w="1564" w:type="dxa"/>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29</w:t>
            </w:r>
          </w:p>
        </w:tc>
        <w:tc>
          <w:tcPr>
            <w:tcW w:w="150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4 апреля </w:t>
            </w:r>
          </w:p>
          <w:p w:rsidR="006A22CD" w:rsidRPr="006A22CD" w:rsidRDefault="006A22CD" w:rsidP="006A22CD">
            <w:pPr>
              <w:spacing w:after="150" w:line="240" w:lineRule="auto"/>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2024 г.</w:t>
            </w:r>
          </w:p>
        </w:tc>
        <w:tc>
          <w:tcPr>
            <w:tcW w:w="11694" w:type="dxa"/>
            <w:gridSpan w:val="4"/>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29. Профориентационное занятие «Пробую профессию в инженерной сфере»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(моделирующая онлайн-проба на платформе проекта «Билет в будущее»)</w:t>
            </w:r>
          </w:p>
        </w:tc>
        <w:tc>
          <w:tcPr>
            <w:tcW w:w="1564" w:type="dxa"/>
            <w:tcBorders>
              <w:top w:val="single" w:sz="8" w:space="0" w:color="000000"/>
              <w:left w:val="single" w:sz="4" w:space="0" w:color="auto"/>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30</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11 апреля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30. Профориентационное занятие «Пробую профессию в цифровой сфере»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(моделирующая онлайн-проба на платформе проекта «Билет в будущее»)</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31</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18 апреля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31. Профориентационное занятие «Пробую профессию в сфере промышленности»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(моделирующая онлайн-проба на платформе проекта «Билет в будущее»)</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45"/>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32</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25 апреля 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Тема 32. Профориентационное занятие «Пробую профессию в сфере медицины» </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(моделирующая онлайн-проба на платформе проекта «Билет в будущее»)</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345"/>
        </w:trPr>
        <w:tc>
          <w:tcPr>
            <w:tcW w:w="404" w:type="dxa"/>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p>
        </w:tc>
        <w:tc>
          <w:tcPr>
            <w:tcW w:w="1506" w:type="dxa"/>
            <w:gridSpan w:val="2"/>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p>
        </w:tc>
        <w:tc>
          <w:tcPr>
            <w:tcW w:w="11694" w:type="dxa"/>
            <w:gridSpan w:val="4"/>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b/>
                <w:bCs/>
                <w:color w:val="000000"/>
                <w:sz w:val="24"/>
                <w:szCs w:val="24"/>
                <w:lang w:eastAsia="ru-RU"/>
              </w:rPr>
              <w:t>Май</w:t>
            </w:r>
          </w:p>
        </w:tc>
        <w:tc>
          <w:tcPr>
            <w:tcW w:w="1564" w:type="dxa"/>
            <w:tcBorders>
              <w:left w:val="single" w:sz="4" w:space="0" w:color="auto"/>
              <w:right w:val="single" w:sz="4" w:space="0" w:color="auto"/>
            </w:tcBorders>
            <w:shd w:val="clear" w:color="auto" w:fill="FFFFFF" w:themeFill="background1"/>
            <w:tcMar>
              <w:top w:w="0" w:type="dxa"/>
              <w:left w:w="0" w:type="dxa"/>
              <w:bottom w:w="0" w:type="dxa"/>
              <w:right w:w="0" w:type="dxa"/>
            </w:tcMa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p>
        </w:tc>
      </w:tr>
      <w:tr w:rsidR="006A22CD" w:rsidRPr="006A22CD" w:rsidTr="00986515">
        <w:trPr>
          <w:trHeight w:val="645"/>
        </w:trPr>
        <w:tc>
          <w:tcPr>
            <w:tcW w:w="404" w:type="dxa"/>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33</w:t>
            </w:r>
          </w:p>
        </w:tc>
        <w:tc>
          <w:tcPr>
            <w:tcW w:w="1506" w:type="dxa"/>
            <w:gridSpan w:val="2"/>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2 мая </w:t>
            </w:r>
          </w:p>
          <w:p w:rsidR="006A22CD" w:rsidRPr="006A22CD" w:rsidRDefault="006A22CD" w:rsidP="006A22CD">
            <w:pPr>
              <w:spacing w:after="150" w:line="240" w:lineRule="auto"/>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2024 г.</w:t>
            </w:r>
          </w:p>
        </w:tc>
        <w:tc>
          <w:tcPr>
            <w:tcW w:w="11694" w:type="dxa"/>
            <w:gridSpan w:val="4"/>
            <w:tcBorders>
              <w:top w:val="single" w:sz="8" w:space="0" w:color="000000"/>
              <w:left w:val="single" w:sz="4" w:space="0" w:color="auto"/>
              <w:bottom w:val="single" w:sz="8" w:space="0" w:color="000000"/>
              <w:right w:val="single" w:sz="4" w:space="0" w:color="auto"/>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33. Профориентационное занятие «Пробую профессию в креативной сфере»</w:t>
            </w:r>
          </w:p>
          <w:p w:rsidR="006A22CD" w:rsidRPr="006A22CD" w:rsidRDefault="006A22CD" w:rsidP="006A22CD">
            <w:pPr>
              <w:spacing w:after="150" w:line="240" w:lineRule="auto"/>
              <w:contextualSpacing/>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 (моделирующая онлайн-проба на платформе проекта «Билет в будущее»)</w:t>
            </w:r>
          </w:p>
        </w:tc>
        <w:tc>
          <w:tcPr>
            <w:tcW w:w="1564" w:type="dxa"/>
            <w:tcBorders>
              <w:top w:val="single" w:sz="8" w:space="0" w:color="000000"/>
              <w:left w:val="single" w:sz="4" w:space="0" w:color="auto"/>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r w:rsidR="006A22CD" w:rsidRPr="006A22CD" w:rsidTr="00986515">
        <w:trPr>
          <w:trHeight w:val="630"/>
        </w:trPr>
        <w:tc>
          <w:tcPr>
            <w:tcW w:w="4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34</w:t>
            </w:r>
          </w:p>
        </w:tc>
        <w:tc>
          <w:tcPr>
            <w:tcW w:w="150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hideMark/>
          </w:tcPr>
          <w:p w:rsidR="006A22CD" w:rsidRPr="006A22CD" w:rsidRDefault="006A22CD" w:rsidP="006A22CD">
            <w:pPr>
              <w:spacing w:after="150" w:line="240" w:lineRule="auto"/>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 xml:space="preserve">16 мая </w:t>
            </w:r>
          </w:p>
          <w:p w:rsidR="006A22CD" w:rsidRPr="006A22CD" w:rsidRDefault="006A22CD" w:rsidP="006A22CD">
            <w:pPr>
              <w:spacing w:after="150" w:line="240" w:lineRule="auto"/>
              <w:contextualSpacing/>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2024 г.</w:t>
            </w:r>
          </w:p>
        </w:tc>
        <w:tc>
          <w:tcPr>
            <w:tcW w:w="116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Тема 34. Профориентационное занятие «Моё будущее — моя страна»</w:t>
            </w:r>
          </w:p>
        </w:tc>
        <w:tc>
          <w:tcPr>
            <w:tcW w:w="1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72" w:type="dxa"/>
              <w:bottom w:w="0" w:type="dxa"/>
              <w:right w:w="14" w:type="dxa"/>
            </w:tcMar>
            <w:vAlign w:val="center"/>
            <w:hideMark/>
          </w:tcPr>
          <w:p w:rsidR="006A22CD" w:rsidRPr="006A22CD" w:rsidRDefault="006A22CD" w:rsidP="006A22CD">
            <w:pPr>
              <w:spacing w:after="150" w:line="240" w:lineRule="auto"/>
              <w:jc w:val="center"/>
              <w:rPr>
                <w:rFonts w:ascii="Times New Roman" w:eastAsia="Times New Roman" w:hAnsi="Times New Roman" w:cs="Times New Roman"/>
                <w:color w:val="000000"/>
                <w:sz w:val="24"/>
                <w:szCs w:val="24"/>
                <w:lang w:eastAsia="ru-RU"/>
              </w:rPr>
            </w:pPr>
            <w:r w:rsidRPr="006A22CD">
              <w:rPr>
                <w:rFonts w:ascii="Times New Roman" w:eastAsia="Times New Roman" w:hAnsi="Times New Roman" w:cs="Times New Roman"/>
                <w:color w:val="000000"/>
                <w:sz w:val="24"/>
                <w:szCs w:val="24"/>
                <w:lang w:eastAsia="ru-RU"/>
              </w:rPr>
              <w:t>1</w:t>
            </w:r>
          </w:p>
        </w:tc>
      </w:tr>
    </w:tbl>
    <w:p w:rsidR="006A22CD" w:rsidRPr="006A22CD" w:rsidRDefault="006A22CD" w:rsidP="006A22CD"/>
    <w:p w:rsidR="006A22CD" w:rsidRPr="006A22CD" w:rsidRDefault="006A22CD" w:rsidP="006A22CD">
      <w:pPr>
        <w:spacing w:after="15" w:line="240" w:lineRule="auto"/>
        <w:ind w:left="-13" w:firstLine="698"/>
        <w:contextualSpacing/>
        <w:jc w:val="center"/>
        <w:rPr>
          <w:rFonts w:ascii="Times New Roman" w:hAnsi="Times New Roman" w:cs="Times New Roman"/>
          <w:b/>
          <w:sz w:val="28"/>
          <w:szCs w:val="28"/>
        </w:rPr>
      </w:pPr>
    </w:p>
    <w:p w:rsidR="006A22CD" w:rsidRPr="006A22CD" w:rsidRDefault="006A22CD" w:rsidP="006A22CD">
      <w:pPr>
        <w:spacing w:after="15" w:line="240" w:lineRule="auto"/>
        <w:ind w:left="-13" w:firstLine="698"/>
        <w:contextualSpacing/>
        <w:jc w:val="center"/>
        <w:rPr>
          <w:rFonts w:ascii="Times New Roman" w:hAnsi="Times New Roman" w:cs="Times New Roman"/>
          <w:b/>
          <w:sz w:val="28"/>
          <w:szCs w:val="28"/>
        </w:rPr>
      </w:pPr>
    </w:p>
    <w:p w:rsidR="006A22CD" w:rsidRPr="006A22CD" w:rsidRDefault="006A22CD" w:rsidP="006A22CD">
      <w:pPr>
        <w:spacing w:after="15" w:line="240" w:lineRule="auto"/>
        <w:ind w:left="-13" w:firstLine="698"/>
        <w:contextualSpacing/>
        <w:jc w:val="center"/>
        <w:rPr>
          <w:rFonts w:ascii="Times New Roman" w:hAnsi="Times New Roman" w:cs="Times New Roman"/>
          <w:b/>
          <w:sz w:val="28"/>
          <w:szCs w:val="28"/>
        </w:rPr>
      </w:pPr>
    </w:p>
    <w:p w:rsidR="006A22CD" w:rsidRPr="006A22CD" w:rsidRDefault="006A22CD" w:rsidP="006A22CD">
      <w:pPr>
        <w:spacing w:after="15" w:line="240" w:lineRule="auto"/>
        <w:ind w:left="-13" w:firstLine="698"/>
        <w:contextualSpacing/>
        <w:jc w:val="center"/>
        <w:rPr>
          <w:rFonts w:ascii="Times New Roman" w:hAnsi="Times New Roman" w:cs="Times New Roman"/>
          <w:b/>
          <w:sz w:val="28"/>
          <w:szCs w:val="28"/>
        </w:rPr>
      </w:pPr>
    </w:p>
    <w:p w:rsidR="006A22CD" w:rsidRPr="006A22CD" w:rsidRDefault="006A22CD" w:rsidP="006A22CD">
      <w:pPr>
        <w:spacing w:after="15" w:line="240" w:lineRule="auto"/>
        <w:ind w:left="-13" w:firstLine="698"/>
        <w:contextualSpacing/>
        <w:jc w:val="center"/>
        <w:rPr>
          <w:rFonts w:ascii="Times New Roman" w:hAnsi="Times New Roman" w:cs="Times New Roman"/>
          <w:b/>
          <w:sz w:val="28"/>
          <w:szCs w:val="28"/>
        </w:rPr>
      </w:pPr>
    </w:p>
    <w:p w:rsidR="006A22CD" w:rsidRPr="006A22CD" w:rsidRDefault="006A22CD" w:rsidP="006A22CD">
      <w:pPr>
        <w:spacing w:after="15" w:line="240" w:lineRule="auto"/>
        <w:ind w:left="-13" w:firstLine="698"/>
        <w:contextualSpacing/>
        <w:jc w:val="center"/>
        <w:rPr>
          <w:rFonts w:ascii="Times New Roman" w:hAnsi="Times New Roman" w:cs="Times New Roman"/>
          <w:b/>
          <w:sz w:val="28"/>
          <w:szCs w:val="28"/>
        </w:rPr>
      </w:pPr>
    </w:p>
    <w:p w:rsidR="006A22CD" w:rsidRPr="006A22CD" w:rsidRDefault="006A22CD" w:rsidP="00656AB8">
      <w:pPr>
        <w:spacing w:after="15" w:line="240" w:lineRule="auto"/>
        <w:contextualSpacing/>
        <w:rPr>
          <w:rFonts w:ascii="Times New Roman" w:hAnsi="Times New Roman" w:cs="Times New Roman"/>
          <w:b/>
          <w:sz w:val="28"/>
          <w:szCs w:val="28"/>
        </w:rPr>
      </w:pPr>
    </w:p>
    <w:p w:rsidR="006A22CD" w:rsidRPr="006A22CD" w:rsidRDefault="006A22CD" w:rsidP="006A22CD">
      <w:pPr>
        <w:spacing w:after="15" w:line="240" w:lineRule="auto"/>
        <w:ind w:left="-13" w:firstLine="698"/>
        <w:contextualSpacing/>
        <w:jc w:val="center"/>
        <w:rPr>
          <w:rFonts w:ascii="Times New Roman" w:hAnsi="Times New Roman" w:cs="Times New Roman"/>
          <w:b/>
          <w:sz w:val="28"/>
          <w:szCs w:val="28"/>
        </w:rPr>
      </w:pPr>
    </w:p>
    <w:p w:rsidR="00656AB8" w:rsidRPr="006A22CD" w:rsidRDefault="00656AB8" w:rsidP="00656AB8">
      <w:pPr>
        <w:keepNext/>
        <w:keepLines/>
        <w:spacing w:after="12" w:line="271" w:lineRule="auto"/>
        <w:ind w:left="37" w:right="27" w:hanging="10"/>
        <w:jc w:val="center"/>
        <w:outlineLvl w:val="1"/>
        <w:rPr>
          <w:rFonts w:ascii="Times New Roman" w:eastAsia="Times New Roman" w:hAnsi="Times New Roman" w:cs="Times New Roman"/>
          <w:b/>
          <w:color w:val="000000"/>
          <w:sz w:val="28"/>
          <w:lang w:eastAsia="ru-RU"/>
        </w:rPr>
      </w:pPr>
      <w:r w:rsidRPr="006A22CD">
        <w:rPr>
          <w:rFonts w:ascii="Times New Roman" w:eastAsia="Times New Roman" w:hAnsi="Times New Roman" w:cs="Times New Roman"/>
          <w:b/>
          <w:color w:val="000000"/>
          <w:sz w:val="28"/>
          <w:lang w:eastAsia="ru-RU"/>
        </w:rPr>
        <w:t xml:space="preserve">Календарно-тематический план занятий регионального компонента в рамках курса внеурочной деятельности «Россия – мои горизонты» </w:t>
      </w:r>
    </w:p>
    <w:p w:rsidR="00656AB8" w:rsidRPr="006A22CD" w:rsidRDefault="00656AB8" w:rsidP="00656AB8">
      <w:pPr>
        <w:spacing w:after="0"/>
        <w:rPr>
          <w:rFonts w:ascii="Times New Roman" w:eastAsia="Times New Roman" w:hAnsi="Times New Roman" w:cs="Times New Roman"/>
          <w:color w:val="000000"/>
          <w:sz w:val="28"/>
          <w:lang w:eastAsia="ru-RU"/>
        </w:rPr>
      </w:pPr>
      <w:r w:rsidRPr="006A22CD">
        <w:rPr>
          <w:rFonts w:ascii="Times New Roman" w:eastAsia="Times New Roman" w:hAnsi="Times New Roman" w:cs="Times New Roman"/>
          <w:color w:val="000000"/>
          <w:sz w:val="28"/>
          <w:lang w:eastAsia="ru-RU"/>
        </w:rPr>
        <w:t xml:space="preserve"> </w:t>
      </w:r>
    </w:p>
    <w:tbl>
      <w:tblPr>
        <w:tblStyle w:val="TableGrid"/>
        <w:tblW w:w="14732" w:type="dxa"/>
        <w:tblInd w:w="5" w:type="dxa"/>
        <w:tblCellMar>
          <w:top w:w="7" w:type="dxa"/>
          <w:left w:w="108" w:type="dxa"/>
          <w:right w:w="124" w:type="dxa"/>
        </w:tblCellMar>
        <w:tblLook w:val="04A0" w:firstRow="1" w:lastRow="0" w:firstColumn="1" w:lastColumn="0" w:noHBand="0" w:noVBand="1"/>
      </w:tblPr>
      <w:tblGrid>
        <w:gridCol w:w="1556"/>
        <w:gridCol w:w="2403"/>
        <w:gridCol w:w="10773"/>
      </w:tblGrid>
      <w:tr w:rsidR="00656AB8" w:rsidRPr="006A22CD" w:rsidTr="000415DC">
        <w:trPr>
          <w:trHeight w:val="864"/>
        </w:trPr>
        <w:tc>
          <w:tcPr>
            <w:tcW w:w="1556" w:type="dxa"/>
            <w:tcBorders>
              <w:top w:val="single" w:sz="4" w:space="0" w:color="000000"/>
              <w:left w:val="single" w:sz="4" w:space="0" w:color="000000"/>
              <w:bottom w:val="single" w:sz="4" w:space="0" w:color="000000"/>
              <w:right w:val="single" w:sz="4" w:space="0" w:color="000000"/>
            </w:tcBorders>
            <w:vAlign w:val="center"/>
          </w:tcPr>
          <w:p w:rsidR="00656AB8" w:rsidRPr="006A22CD" w:rsidRDefault="00656AB8" w:rsidP="000415DC">
            <w:pPr>
              <w:jc w:val="center"/>
              <w:rPr>
                <w:rFonts w:ascii="Times New Roman" w:eastAsia="Times New Roman" w:hAnsi="Times New Roman" w:cs="Times New Roman"/>
                <w:color w:val="000000"/>
                <w:sz w:val="28"/>
              </w:rPr>
            </w:pPr>
            <w:r w:rsidRPr="006A22CD">
              <w:rPr>
                <w:rFonts w:ascii="Times New Roman" w:eastAsia="Times New Roman" w:hAnsi="Times New Roman" w:cs="Times New Roman"/>
                <w:b/>
                <w:color w:val="000000"/>
                <w:sz w:val="24"/>
              </w:rPr>
              <w:t xml:space="preserve">№ занятия (темы) </w:t>
            </w:r>
          </w:p>
        </w:tc>
        <w:tc>
          <w:tcPr>
            <w:tcW w:w="2403" w:type="dxa"/>
            <w:tcBorders>
              <w:top w:val="single" w:sz="4" w:space="0" w:color="000000"/>
              <w:left w:val="single" w:sz="4" w:space="0" w:color="000000"/>
              <w:bottom w:val="single" w:sz="4" w:space="0" w:color="000000"/>
              <w:right w:val="single" w:sz="4" w:space="0" w:color="000000"/>
            </w:tcBorders>
            <w:vAlign w:val="center"/>
          </w:tcPr>
          <w:p w:rsidR="00656AB8" w:rsidRPr="006A22CD" w:rsidRDefault="00656AB8" w:rsidP="000415DC">
            <w:pPr>
              <w:jc w:val="center"/>
              <w:rPr>
                <w:rFonts w:ascii="Times New Roman" w:eastAsia="Times New Roman" w:hAnsi="Times New Roman" w:cs="Times New Roman"/>
                <w:color w:val="000000"/>
                <w:sz w:val="28"/>
              </w:rPr>
            </w:pPr>
            <w:r w:rsidRPr="006A22CD">
              <w:rPr>
                <w:rFonts w:ascii="Times New Roman" w:eastAsia="Times New Roman" w:hAnsi="Times New Roman" w:cs="Times New Roman"/>
                <w:b/>
                <w:color w:val="000000"/>
                <w:sz w:val="24"/>
              </w:rPr>
              <w:t xml:space="preserve">Плановая дата проведения </w:t>
            </w:r>
          </w:p>
        </w:tc>
        <w:tc>
          <w:tcPr>
            <w:tcW w:w="10773" w:type="dxa"/>
            <w:tcBorders>
              <w:top w:val="single" w:sz="4" w:space="0" w:color="000000"/>
              <w:left w:val="single" w:sz="4" w:space="0" w:color="000000"/>
              <w:bottom w:val="single" w:sz="4" w:space="0" w:color="000000"/>
              <w:right w:val="single" w:sz="4" w:space="0" w:color="000000"/>
            </w:tcBorders>
            <w:vAlign w:val="center"/>
          </w:tcPr>
          <w:p w:rsidR="00656AB8" w:rsidRPr="006A22CD" w:rsidRDefault="00656AB8" w:rsidP="000415DC">
            <w:pPr>
              <w:ind w:left="12"/>
              <w:jc w:val="center"/>
              <w:rPr>
                <w:rFonts w:ascii="Times New Roman" w:eastAsia="Times New Roman" w:hAnsi="Times New Roman" w:cs="Times New Roman"/>
                <w:color w:val="000000"/>
                <w:sz w:val="28"/>
              </w:rPr>
            </w:pPr>
            <w:r w:rsidRPr="006A22CD">
              <w:rPr>
                <w:rFonts w:ascii="Times New Roman" w:eastAsia="Times New Roman" w:hAnsi="Times New Roman" w:cs="Times New Roman"/>
                <w:b/>
                <w:color w:val="000000"/>
                <w:sz w:val="24"/>
              </w:rPr>
              <w:t xml:space="preserve">Тема занятия регионального компонента </w:t>
            </w:r>
          </w:p>
        </w:tc>
      </w:tr>
      <w:tr w:rsidR="00656AB8" w:rsidRPr="006A22CD" w:rsidTr="000415DC">
        <w:trPr>
          <w:trHeight w:val="564"/>
        </w:trPr>
        <w:tc>
          <w:tcPr>
            <w:tcW w:w="1556"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ind w:left="19"/>
              <w:jc w:val="center"/>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Тема 7 </w:t>
            </w:r>
          </w:p>
        </w:tc>
        <w:tc>
          <w:tcPr>
            <w:tcW w:w="2403"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ind w:left="13"/>
              <w:jc w:val="center"/>
              <w:rPr>
                <w:rFonts w:ascii="Times New Roman" w:eastAsia="Times New Roman" w:hAnsi="Times New Roman" w:cs="Times New Roman"/>
                <w:color w:val="000000"/>
                <w:sz w:val="28"/>
              </w:rPr>
            </w:pPr>
          </w:p>
        </w:tc>
        <w:tc>
          <w:tcPr>
            <w:tcW w:w="10773"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Профориентационное занятие «Промышленность в моем регионе» </w:t>
            </w:r>
          </w:p>
        </w:tc>
      </w:tr>
      <w:tr w:rsidR="00656AB8" w:rsidRPr="006A22CD" w:rsidTr="000415DC">
        <w:trPr>
          <w:trHeight w:val="562"/>
        </w:trPr>
        <w:tc>
          <w:tcPr>
            <w:tcW w:w="1556"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ind w:left="19"/>
              <w:jc w:val="center"/>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Тема 8 </w:t>
            </w:r>
          </w:p>
        </w:tc>
        <w:tc>
          <w:tcPr>
            <w:tcW w:w="2403"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ind w:left="13"/>
              <w:jc w:val="center"/>
              <w:rPr>
                <w:rFonts w:ascii="Times New Roman" w:eastAsia="Times New Roman" w:hAnsi="Times New Roman" w:cs="Times New Roman"/>
                <w:color w:val="000000"/>
                <w:sz w:val="28"/>
              </w:rPr>
            </w:pPr>
          </w:p>
        </w:tc>
        <w:tc>
          <w:tcPr>
            <w:tcW w:w="10773"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jc w:val="both"/>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Профориентационное занятие «Промышленность в моем регионе» (продолжение) </w:t>
            </w:r>
          </w:p>
        </w:tc>
      </w:tr>
      <w:tr w:rsidR="00656AB8" w:rsidRPr="006A22CD" w:rsidTr="000415DC">
        <w:trPr>
          <w:trHeight w:val="562"/>
        </w:trPr>
        <w:tc>
          <w:tcPr>
            <w:tcW w:w="1556"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ind w:left="19"/>
              <w:jc w:val="center"/>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Тема 13 </w:t>
            </w:r>
          </w:p>
        </w:tc>
        <w:tc>
          <w:tcPr>
            <w:tcW w:w="2403"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ind w:left="13"/>
              <w:jc w:val="center"/>
              <w:rPr>
                <w:rFonts w:ascii="Times New Roman" w:eastAsia="Times New Roman" w:hAnsi="Times New Roman" w:cs="Times New Roman"/>
                <w:color w:val="000000"/>
                <w:sz w:val="28"/>
              </w:rPr>
            </w:pPr>
          </w:p>
        </w:tc>
        <w:tc>
          <w:tcPr>
            <w:tcW w:w="10773"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Профориентационное занятие «Предпринимательство и управление бизнесом в моем регионе» </w:t>
            </w:r>
          </w:p>
        </w:tc>
      </w:tr>
    </w:tbl>
    <w:p w:rsidR="00656AB8" w:rsidRPr="006A22CD" w:rsidRDefault="00656AB8" w:rsidP="00656AB8">
      <w:pPr>
        <w:spacing w:after="0" w:line="270" w:lineRule="auto"/>
        <w:jc w:val="both"/>
        <w:rPr>
          <w:rFonts w:ascii="Times New Roman" w:eastAsia="Times New Roman" w:hAnsi="Times New Roman" w:cs="Times New Roman"/>
          <w:b/>
          <w:color w:val="000000"/>
          <w:sz w:val="28"/>
          <w:lang w:eastAsia="ru-RU"/>
        </w:rPr>
      </w:pPr>
    </w:p>
    <w:p w:rsidR="00656AB8" w:rsidRPr="006A22CD" w:rsidRDefault="00656AB8" w:rsidP="00656AB8">
      <w:pPr>
        <w:spacing w:after="0" w:line="270" w:lineRule="auto"/>
        <w:jc w:val="center"/>
        <w:rPr>
          <w:rFonts w:ascii="Times New Roman" w:eastAsia="Times New Roman" w:hAnsi="Times New Roman" w:cs="Times New Roman"/>
          <w:color w:val="000000"/>
          <w:sz w:val="28"/>
          <w:lang w:eastAsia="ru-RU"/>
        </w:rPr>
      </w:pPr>
      <w:r w:rsidRPr="006A22CD">
        <w:rPr>
          <w:rFonts w:ascii="Times New Roman" w:eastAsia="Times New Roman" w:hAnsi="Times New Roman" w:cs="Times New Roman"/>
          <w:b/>
          <w:color w:val="000000"/>
          <w:sz w:val="28"/>
          <w:lang w:eastAsia="ru-RU"/>
        </w:rPr>
        <w:t>Тематическое планирование занятий регионального компонента</w:t>
      </w:r>
    </w:p>
    <w:tbl>
      <w:tblPr>
        <w:tblStyle w:val="TableGrid"/>
        <w:tblW w:w="14732" w:type="dxa"/>
        <w:tblInd w:w="5" w:type="dxa"/>
        <w:tblCellMar>
          <w:top w:w="7" w:type="dxa"/>
          <w:left w:w="108" w:type="dxa"/>
          <w:right w:w="53" w:type="dxa"/>
        </w:tblCellMar>
        <w:tblLook w:val="04A0" w:firstRow="1" w:lastRow="0" w:firstColumn="1" w:lastColumn="0" w:noHBand="0" w:noVBand="1"/>
      </w:tblPr>
      <w:tblGrid>
        <w:gridCol w:w="1540"/>
        <w:gridCol w:w="2407"/>
        <w:gridCol w:w="2361"/>
        <w:gridCol w:w="8424"/>
      </w:tblGrid>
      <w:tr w:rsidR="00656AB8" w:rsidRPr="006A22CD" w:rsidTr="000415DC">
        <w:trPr>
          <w:trHeight w:val="838"/>
        </w:trPr>
        <w:tc>
          <w:tcPr>
            <w:tcW w:w="1550" w:type="dxa"/>
            <w:tcBorders>
              <w:top w:val="single" w:sz="4" w:space="0" w:color="000000"/>
              <w:left w:val="single" w:sz="4" w:space="0" w:color="000000"/>
              <w:bottom w:val="single" w:sz="4" w:space="0" w:color="000000"/>
              <w:right w:val="single" w:sz="4" w:space="0" w:color="000000"/>
            </w:tcBorders>
            <w:vAlign w:val="center"/>
          </w:tcPr>
          <w:p w:rsidR="00656AB8" w:rsidRPr="006A22CD" w:rsidRDefault="00656AB8" w:rsidP="000415DC">
            <w:pPr>
              <w:jc w:val="center"/>
              <w:rPr>
                <w:rFonts w:ascii="Times New Roman" w:eastAsia="Times New Roman" w:hAnsi="Times New Roman" w:cs="Times New Roman"/>
                <w:color w:val="000000"/>
                <w:sz w:val="28"/>
              </w:rPr>
            </w:pPr>
            <w:r w:rsidRPr="006A22CD">
              <w:rPr>
                <w:rFonts w:ascii="Times New Roman" w:eastAsia="Times New Roman" w:hAnsi="Times New Roman" w:cs="Times New Roman"/>
                <w:b/>
                <w:color w:val="000000"/>
                <w:sz w:val="24"/>
              </w:rPr>
              <w:t xml:space="preserve">№ занятия (темы) </w:t>
            </w:r>
          </w:p>
        </w:tc>
        <w:tc>
          <w:tcPr>
            <w:tcW w:w="2280" w:type="dxa"/>
            <w:tcBorders>
              <w:top w:val="single" w:sz="4" w:space="0" w:color="000000"/>
              <w:left w:val="single" w:sz="4" w:space="0" w:color="000000"/>
              <w:bottom w:val="single" w:sz="4" w:space="0" w:color="000000"/>
              <w:right w:val="single" w:sz="4" w:space="0" w:color="000000"/>
            </w:tcBorders>
            <w:vAlign w:val="center"/>
          </w:tcPr>
          <w:p w:rsidR="00656AB8" w:rsidRPr="006A22CD" w:rsidRDefault="00656AB8" w:rsidP="000415DC">
            <w:pPr>
              <w:ind w:right="54"/>
              <w:jc w:val="center"/>
              <w:rPr>
                <w:rFonts w:ascii="Times New Roman" w:eastAsia="Times New Roman" w:hAnsi="Times New Roman" w:cs="Times New Roman"/>
                <w:color w:val="000000"/>
                <w:sz w:val="28"/>
              </w:rPr>
            </w:pPr>
            <w:r w:rsidRPr="006A22CD">
              <w:rPr>
                <w:rFonts w:ascii="Times New Roman" w:eastAsia="Times New Roman" w:hAnsi="Times New Roman" w:cs="Times New Roman"/>
                <w:b/>
                <w:color w:val="000000"/>
                <w:sz w:val="24"/>
              </w:rPr>
              <w:t xml:space="preserve">Тема занятия </w:t>
            </w:r>
          </w:p>
        </w:tc>
        <w:tc>
          <w:tcPr>
            <w:tcW w:w="2361"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spacing w:after="48" w:line="238" w:lineRule="auto"/>
              <w:jc w:val="center"/>
              <w:rPr>
                <w:rFonts w:ascii="Times New Roman" w:eastAsia="Times New Roman" w:hAnsi="Times New Roman" w:cs="Times New Roman"/>
                <w:color w:val="000000"/>
                <w:sz w:val="28"/>
              </w:rPr>
            </w:pPr>
            <w:r w:rsidRPr="006A22CD">
              <w:rPr>
                <w:rFonts w:ascii="Times New Roman" w:eastAsia="Times New Roman" w:hAnsi="Times New Roman" w:cs="Times New Roman"/>
                <w:b/>
                <w:color w:val="000000"/>
                <w:sz w:val="24"/>
              </w:rPr>
              <w:t xml:space="preserve">Форма проведения </w:t>
            </w:r>
          </w:p>
          <w:p w:rsidR="00656AB8" w:rsidRPr="006A22CD" w:rsidRDefault="00656AB8" w:rsidP="000415DC">
            <w:pPr>
              <w:ind w:right="53"/>
              <w:jc w:val="center"/>
              <w:rPr>
                <w:rFonts w:ascii="Times New Roman" w:eastAsia="Times New Roman" w:hAnsi="Times New Roman" w:cs="Times New Roman"/>
                <w:color w:val="000000"/>
                <w:sz w:val="28"/>
              </w:rPr>
            </w:pPr>
            <w:r w:rsidRPr="006A22CD">
              <w:rPr>
                <w:rFonts w:ascii="Times New Roman" w:eastAsia="Times New Roman" w:hAnsi="Times New Roman" w:cs="Times New Roman"/>
                <w:b/>
                <w:color w:val="000000"/>
                <w:sz w:val="24"/>
              </w:rPr>
              <w:t xml:space="preserve">занятия </w:t>
            </w:r>
          </w:p>
        </w:tc>
        <w:tc>
          <w:tcPr>
            <w:tcW w:w="8541" w:type="dxa"/>
            <w:tcBorders>
              <w:top w:val="single" w:sz="4" w:space="0" w:color="000000"/>
              <w:left w:val="single" w:sz="4" w:space="0" w:color="000000"/>
              <w:bottom w:val="single" w:sz="4" w:space="0" w:color="000000"/>
              <w:right w:val="single" w:sz="4" w:space="0" w:color="000000"/>
            </w:tcBorders>
            <w:vAlign w:val="center"/>
          </w:tcPr>
          <w:p w:rsidR="00656AB8" w:rsidRPr="006A22CD" w:rsidRDefault="00656AB8" w:rsidP="000415DC">
            <w:pPr>
              <w:ind w:right="59"/>
              <w:jc w:val="center"/>
              <w:rPr>
                <w:rFonts w:ascii="Times New Roman" w:eastAsia="Times New Roman" w:hAnsi="Times New Roman" w:cs="Times New Roman"/>
                <w:color w:val="000000"/>
                <w:sz w:val="28"/>
              </w:rPr>
            </w:pPr>
            <w:r w:rsidRPr="006A22CD">
              <w:rPr>
                <w:rFonts w:ascii="Times New Roman" w:eastAsia="Times New Roman" w:hAnsi="Times New Roman" w:cs="Times New Roman"/>
                <w:b/>
                <w:color w:val="000000"/>
                <w:sz w:val="24"/>
              </w:rPr>
              <w:t xml:space="preserve">Основное содержание </w:t>
            </w:r>
          </w:p>
        </w:tc>
      </w:tr>
      <w:tr w:rsidR="00656AB8" w:rsidRPr="006A22CD" w:rsidTr="000415DC">
        <w:trPr>
          <w:trHeight w:val="3206"/>
        </w:trPr>
        <w:tc>
          <w:tcPr>
            <w:tcW w:w="1550" w:type="dxa"/>
            <w:tcBorders>
              <w:top w:val="single" w:sz="4" w:space="0" w:color="000000"/>
              <w:left w:val="single" w:sz="4" w:space="0" w:color="000000"/>
              <w:bottom w:val="single" w:sz="4" w:space="0" w:color="000000"/>
              <w:right w:val="single" w:sz="4" w:space="0" w:color="000000"/>
            </w:tcBorders>
          </w:tcPr>
          <w:p w:rsidR="00656AB8" w:rsidRPr="006A22CD" w:rsidRDefault="00ED1060" w:rsidP="000415DC">
            <w:pPr>
              <w:ind w:left="3"/>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 xml:space="preserve">     </w:t>
            </w:r>
            <w:r w:rsidR="00656AB8" w:rsidRPr="006A22CD">
              <w:rPr>
                <w:rFonts w:ascii="Times New Roman" w:eastAsia="Times New Roman" w:hAnsi="Times New Roman" w:cs="Times New Roman"/>
                <w:color w:val="000000"/>
                <w:sz w:val="24"/>
              </w:rPr>
              <w:t xml:space="preserve">Тема 7 </w:t>
            </w:r>
          </w:p>
        </w:tc>
        <w:tc>
          <w:tcPr>
            <w:tcW w:w="2280"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spacing w:line="238" w:lineRule="auto"/>
              <w:ind w:left="2"/>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Профориентационное занятие </w:t>
            </w:r>
          </w:p>
          <w:p w:rsidR="00656AB8" w:rsidRPr="006A22CD" w:rsidRDefault="00656AB8" w:rsidP="000415DC">
            <w:pPr>
              <w:ind w:left="2"/>
              <w:jc w:val="both"/>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«Промышленность в моем регионе» </w:t>
            </w:r>
          </w:p>
        </w:tc>
        <w:tc>
          <w:tcPr>
            <w:tcW w:w="2361"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профориентационное занятие </w:t>
            </w:r>
          </w:p>
        </w:tc>
        <w:tc>
          <w:tcPr>
            <w:tcW w:w="8541" w:type="dxa"/>
            <w:tcBorders>
              <w:top w:val="single" w:sz="4" w:space="0" w:color="000000"/>
              <w:left w:val="single" w:sz="4" w:space="0" w:color="000000"/>
              <w:bottom w:val="single" w:sz="4" w:space="0" w:color="000000"/>
              <w:right w:val="single" w:sz="4" w:space="0" w:color="000000"/>
            </w:tcBorders>
          </w:tcPr>
          <w:p w:rsidR="00656AB8" w:rsidRPr="006A22CD" w:rsidRDefault="00656AB8" w:rsidP="000415DC">
            <w:pPr>
              <w:spacing w:after="27" w:line="254" w:lineRule="auto"/>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для 6-7 класса – особенности отраслей промышленности и их значение для экономики и развития региона, основные профессии в промышленности, основные стереотипы и предубеждения о работе в промышленности; </w:t>
            </w:r>
          </w:p>
          <w:p w:rsidR="00656AB8" w:rsidRPr="006A22CD" w:rsidRDefault="00656AB8" w:rsidP="000415DC">
            <w:pPr>
              <w:ind w:right="68"/>
              <w:rPr>
                <w:rFonts w:ascii="Times New Roman" w:eastAsia="Times New Roman" w:hAnsi="Times New Roman" w:cs="Times New Roman"/>
                <w:color w:val="000000"/>
                <w:sz w:val="28"/>
              </w:rPr>
            </w:pPr>
            <w:r w:rsidRPr="006A22CD">
              <w:rPr>
                <w:rFonts w:ascii="Times New Roman" w:eastAsia="Times New Roman" w:hAnsi="Times New Roman" w:cs="Times New Roman"/>
                <w:color w:val="000000"/>
                <w:sz w:val="24"/>
              </w:rPr>
              <w:t xml:space="preserve">для 8-9 класса – отрасли промышленности с точки зрения трудоустройства, ключевые (государственные и частные) работодатели региона и наиболее востребованные и перспективные профессии в промышленности; для 10-11 класса – представление о возможностях профессионального образования в регионе по профессиям и специальностям в сфере промышленности, современное состояние и перспективы развития промышленности в регионе. </w:t>
            </w:r>
          </w:p>
        </w:tc>
      </w:tr>
    </w:tbl>
    <w:p w:rsidR="00656AB8" w:rsidRPr="006A22CD" w:rsidRDefault="00656AB8" w:rsidP="00656AB8">
      <w:pPr>
        <w:spacing w:after="15" w:line="240" w:lineRule="auto"/>
        <w:ind w:left="3678" w:firstLine="698"/>
        <w:contextualSpacing/>
        <w:jc w:val="both"/>
        <w:rPr>
          <w:rFonts w:ascii="Times New Roman" w:eastAsia="Times New Roman" w:hAnsi="Times New Roman" w:cs="Times New Roman"/>
          <w:color w:val="000000"/>
          <w:sz w:val="24"/>
          <w:szCs w:val="24"/>
          <w:lang w:eastAsia="ru-RU"/>
        </w:rPr>
        <w:sectPr w:rsidR="00656AB8" w:rsidRPr="006A22CD" w:rsidSect="00FD6E16">
          <w:headerReference w:type="even" r:id="rId45"/>
          <w:headerReference w:type="default" r:id="rId46"/>
          <w:footerReference w:type="even" r:id="rId47"/>
          <w:footerReference w:type="default" r:id="rId48"/>
          <w:headerReference w:type="first" r:id="rId49"/>
          <w:footerReference w:type="first" r:id="rId50"/>
          <w:pgSz w:w="16838" w:h="11906" w:orient="landscape"/>
          <w:pgMar w:top="563" w:right="1138" w:bottom="3" w:left="1192" w:header="567" w:footer="308" w:gutter="0"/>
          <w:pgNumType w:start="1"/>
          <w:cols w:space="720"/>
          <w:docGrid w:linePitch="299"/>
        </w:sectPr>
      </w:pPr>
    </w:p>
    <w:p w:rsidR="006A22CD" w:rsidRPr="006A22CD" w:rsidRDefault="006A22CD" w:rsidP="006A22CD">
      <w:bookmarkStart w:id="9" w:name="_GoBack"/>
      <w:bookmarkEnd w:id="6"/>
      <w:bookmarkEnd w:id="7"/>
      <w:bookmarkEnd w:id="9"/>
    </w:p>
    <w:p w:rsidR="00E55443" w:rsidRDefault="00E55443"/>
    <w:sectPr w:rsidR="00E55443" w:rsidSect="00986515">
      <w:headerReference w:type="even" r:id="rId51"/>
      <w:headerReference w:type="default" r:id="rId52"/>
      <w:footerReference w:type="even" r:id="rId53"/>
      <w:footerReference w:type="default" r:id="rId54"/>
      <w:headerReference w:type="first" r:id="rId55"/>
      <w:footerReference w:type="first" r:id="rId56"/>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51E" w:rsidRDefault="0059151E" w:rsidP="006A22CD">
      <w:pPr>
        <w:spacing w:after="0" w:line="240" w:lineRule="auto"/>
      </w:pPr>
      <w:r>
        <w:separator/>
      </w:r>
    </w:p>
  </w:endnote>
  <w:endnote w:type="continuationSeparator" w:id="0">
    <w:p w:rsidR="0059151E" w:rsidRDefault="0059151E" w:rsidP="006A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0"/>
      <w:ind w:right="62"/>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0"/>
      <w:ind w:right="4"/>
      <w:jc w:val="righ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0"/>
      <w:ind w:right="4"/>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0"/>
      <w:ind w:right="62"/>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0"/>
      <w:ind w:right="3"/>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0"/>
      <w:ind w:right="3"/>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0"/>
      <w:ind w:right="3"/>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B8" w:rsidRDefault="00656AB8">
    <w:pPr>
      <w:spacing w:after="0"/>
      <w:ind w:right="5"/>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B8" w:rsidRDefault="00656AB8" w:rsidP="00986515">
    <w:pPr>
      <w:spacing w:after="0"/>
      <w:ind w:right="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B8" w:rsidRDefault="00656AB8">
    <w:pPr>
      <w:spacing w:after="0"/>
      <w:ind w:right="5"/>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0"/>
      <w:ind w:right="4"/>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51E" w:rsidRDefault="0059151E" w:rsidP="006A22CD">
      <w:pPr>
        <w:spacing w:after="0" w:line="240" w:lineRule="auto"/>
      </w:pPr>
      <w:r>
        <w:separator/>
      </w:r>
    </w:p>
  </w:footnote>
  <w:footnote w:type="continuationSeparator" w:id="0">
    <w:p w:rsidR="0059151E" w:rsidRDefault="0059151E" w:rsidP="006A22CD">
      <w:pPr>
        <w:spacing w:after="0" w:line="240" w:lineRule="auto"/>
      </w:pPr>
      <w:r>
        <w:continuationSeparator/>
      </w:r>
    </w:p>
  </w:footnote>
  <w:footnote w:id="1">
    <w:p w:rsidR="007B609D" w:rsidRDefault="007B609D" w:rsidP="007B609D">
      <w:pPr>
        <w:pStyle w:val="footnotedescription"/>
        <w:spacing w:line="288"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201"/>
      <w:ind w:right="-59"/>
      <w:jc w:val="right"/>
    </w:pPr>
    <w:r>
      <w:rPr>
        <w:sz w:val="24"/>
      </w:rPr>
      <w:t xml:space="preserve"> </w:t>
    </w:r>
  </w:p>
  <w:p w:rsidR="008156DA" w:rsidRDefault="008156DA">
    <w:pPr>
      <w:spacing w:after="0"/>
      <w:ind w:left="708"/>
    </w:pPr>
    <w: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201"/>
      <w:ind w:right="-59"/>
      <w:jc w:val="right"/>
    </w:pPr>
    <w:r>
      <w:rPr>
        <w:sz w:val="24"/>
      </w:rPr>
      <w:t xml:space="preserve"> </w:t>
    </w:r>
  </w:p>
  <w:p w:rsidR="008156DA" w:rsidRDefault="008156DA">
    <w:pPr>
      <w:spacing w:after="0"/>
      <w:ind w:left="70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201"/>
      <w:ind w:right="-59"/>
      <w:jc w:val="right"/>
    </w:pPr>
    <w:r>
      <w:rPr>
        <w:sz w:val="24"/>
      </w:rPr>
      <w:t xml:space="preserve"> </w:t>
    </w:r>
  </w:p>
  <w:p w:rsidR="008156DA" w:rsidRDefault="008156DA">
    <w:pPr>
      <w:spacing w:after="0"/>
      <w:ind w:left="708"/>
    </w:pPr>
    <w: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B8" w:rsidRDefault="00656AB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B8" w:rsidRDefault="00656AB8">
    <w:pPr>
      <w:pStyle w:val="a5"/>
    </w:pPr>
  </w:p>
  <w:p w:rsidR="00656AB8" w:rsidRDefault="00656AB8"/>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B8" w:rsidRDefault="00656AB8"/>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201"/>
      <w:ind w:right="-58"/>
      <w:jc w:val="right"/>
    </w:pPr>
    <w:r>
      <w:rPr>
        <w:sz w:val="24"/>
      </w:rPr>
      <w:t xml:space="preserve"> </w:t>
    </w:r>
  </w:p>
  <w:p w:rsidR="008156DA" w:rsidRDefault="008156DA">
    <w:pPr>
      <w:spacing w:after="0" w:line="358" w:lineRule="auto"/>
      <w:ind w:right="7917" w:firstLine="708"/>
    </w:pPr>
    <w:r>
      <w:t>‒</w:t>
    </w:r>
    <w:r>
      <w:rPr>
        <w:rFonts w:ascii="Arial" w:eastAsia="Arial" w:hAnsi="Arial" w:cs="Arial"/>
      </w:rPr>
      <w:t xml:space="preserve"> </w:t>
    </w:r>
    <w:r>
      <w:t>артефакта).</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201"/>
      <w:ind w:right="-58"/>
      <w:jc w:val="right"/>
    </w:pPr>
    <w:r>
      <w:rPr>
        <w:sz w:val="24"/>
      </w:rPr>
      <w:t xml:space="preserve"> </w:t>
    </w:r>
  </w:p>
  <w:p w:rsidR="008156DA" w:rsidRDefault="008156DA" w:rsidP="00FD6E16">
    <w:pPr>
      <w:spacing w:after="0" w:line="358" w:lineRule="auto"/>
      <w:ind w:right="7917"/>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A" w:rsidRDefault="008156DA">
    <w:pPr>
      <w:spacing w:after="201"/>
      <w:ind w:right="-58"/>
      <w:jc w:val="right"/>
    </w:pPr>
    <w:r>
      <w:rPr>
        <w:sz w:val="24"/>
      </w:rPr>
      <w:t xml:space="preserve"> </w:t>
    </w:r>
  </w:p>
  <w:p w:rsidR="008156DA" w:rsidRDefault="008156DA">
    <w:pPr>
      <w:spacing w:after="0" w:line="358" w:lineRule="auto"/>
      <w:ind w:right="7917" w:firstLine="708"/>
    </w:pPr>
    <w:r>
      <w:t>‒</w:t>
    </w:r>
    <w:r>
      <w:rPr>
        <w:rFonts w:ascii="Arial" w:eastAsia="Arial" w:hAnsi="Arial" w:cs="Arial"/>
      </w:rPr>
      <w:t xml:space="preserve"> </w:t>
    </w:r>
    <w:r>
      <w:t>артефакта).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197"/>
    <w:multiLevelType w:val="multilevel"/>
    <w:tmpl w:val="09D021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5718D"/>
    <w:multiLevelType w:val="multilevel"/>
    <w:tmpl w:val="0E15718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834E25"/>
    <w:multiLevelType w:val="multilevel"/>
    <w:tmpl w:val="0F834E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49382E"/>
    <w:multiLevelType w:val="multilevel"/>
    <w:tmpl w:val="21493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247704"/>
    <w:multiLevelType w:val="multilevel"/>
    <w:tmpl w:val="31247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A93D1C"/>
    <w:multiLevelType w:val="multilevel"/>
    <w:tmpl w:val="3DA93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850654"/>
    <w:multiLevelType w:val="multilevel"/>
    <w:tmpl w:val="55850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5D3AB6"/>
    <w:multiLevelType w:val="multilevel"/>
    <w:tmpl w:val="635D3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8775E8"/>
    <w:multiLevelType w:val="multilevel"/>
    <w:tmpl w:val="76877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E0B364E"/>
    <w:multiLevelType w:val="multilevel"/>
    <w:tmpl w:val="7E0B364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3"/>
  </w:num>
  <w:num w:numId="3">
    <w:abstractNumId w:val="9"/>
  </w:num>
  <w:num w:numId="4">
    <w:abstractNumId w:val="5"/>
  </w:num>
  <w:num w:numId="5">
    <w:abstractNumId w:val="6"/>
  </w:num>
  <w:num w:numId="6">
    <w:abstractNumId w:val="1"/>
  </w:num>
  <w:num w:numId="7">
    <w:abstractNumId w:val="4"/>
  </w:num>
  <w:num w:numId="8">
    <w:abstractNumId w:val="2"/>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70"/>
    <w:rsid w:val="00046EC0"/>
    <w:rsid w:val="00073D3D"/>
    <w:rsid w:val="00172A98"/>
    <w:rsid w:val="001F0E3E"/>
    <w:rsid w:val="00366CDE"/>
    <w:rsid w:val="003F4776"/>
    <w:rsid w:val="00412993"/>
    <w:rsid w:val="004A18A6"/>
    <w:rsid w:val="004A43B0"/>
    <w:rsid w:val="00505F13"/>
    <w:rsid w:val="0059151E"/>
    <w:rsid w:val="00623697"/>
    <w:rsid w:val="00656AB8"/>
    <w:rsid w:val="00666D68"/>
    <w:rsid w:val="006A22CD"/>
    <w:rsid w:val="006F4D3D"/>
    <w:rsid w:val="0071545C"/>
    <w:rsid w:val="007240CD"/>
    <w:rsid w:val="007262B6"/>
    <w:rsid w:val="007378F9"/>
    <w:rsid w:val="007B3EC9"/>
    <w:rsid w:val="007B609D"/>
    <w:rsid w:val="007C0706"/>
    <w:rsid w:val="007D6BD4"/>
    <w:rsid w:val="008156DA"/>
    <w:rsid w:val="00815745"/>
    <w:rsid w:val="00821273"/>
    <w:rsid w:val="008F7013"/>
    <w:rsid w:val="009744C3"/>
    <w:rsid w:val="009842E5"/>
    <w:rsid w:val="00986515"/>
    <w:rsid w:val="00A44C9A"/>
    <w:rsid w:val="00AB338B"/>
    <w:rsid w:val="00AD4BC3"/>
    <w:rsid w:val="00B458C0"/>
    <w:rsid w:val="00B74964"/>
    <w:rsid w:val="00B84516"/>
    <w:rsid w:val="00BA79B6"/>
    <w:rsid w:val="00C2432F"/>
    <w:rsid w:val="00CB7550"/>
    <w:rsid w:val="00D91E0E"/>
    <w:rsid w:val="00DC3BDD"/>
    <w:rsid w:val="00E55443"/>
    <w:rsid w:val="00E56145"/>
    <w:rsid w:val="00E713C0"/>
    <w:rsid w:val="00ED1060"/>
    <w:rsid w:val="00F3684C"/>
    <w:rsid w:val="00F47A41"/>
    <w:rsid w:val="00FA3870"/>
    <w:rsid w:val="00FB2032"/>
    <w:rsid w:val="00FD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3ADE"/>
  <w15:chartTrackingRefBased/>
  <w15:docId w15:val="{947044F6-E19D-4E9B-8C70-1CCFF965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6A22CD"/>
    <w:pPr>
      <w:keepNext/>
      <w:keepLines/>
      <w:spacing w:before="280" w:after="0" w:line="360" w:lineRule="auto"/>
      <w:outlineLvl w:val="0"/>
    </w:pPr>
    <w:rPr>
      <w:rFonts w:ascii="Times New Roman" w:eastAsia="Times New Roman" w:hAnsi="Times New Roman" w:cs="Arial"/>
      <w:b/>
      <w:sz w:val="24"/>
      <w:szCs w:val="40"/>
      <w:lang w:eastAsia="ru-RU"/>
    </w:rPr>
  </w:style>
  <w:style w:type="paragraph" w:styleId="2">
    <w:name w:val="heading 2"/>
    <w:basedOn w:val="a"/>
    <w:next w:val="a"/>
    <w:link w:val="20"/>
    <w:uiPriority w:val="1"/>
    <w:unhideWhenUsed/>
    <w:qFormat/>
    <w:rsid w:val="006A22CD"/>
    <w:pPr>
      <w:keepNext/>
      <w:keepLines/>
      <w:spacing w:before="480" w:after="240" w:line="360" w:lineRule="auto"/>
      <w:jc w:val="both"/>
      <w:outlineLvl w:val="1"/>
    </w:pPr>
    <w:rPr>
      <w:rFonts w:ascii="Times New Roman" w:eastAsia="Times New Roman" w:hAnsi="Times New Roman" w:cs="Arial"/>
      <w:b/>
      <w:sz w:val="24"/>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A22CD"/>
    <w:rPr>
      <w:rFonts w:ascii="Times New Roman" w:eastAsia="Times New Roman" w:hAnsi="Times New Roman" w:cs="Arial"/>
      <w:b/>
      <w:sz w:val="24"/>
      <w:szCs w:val="40"/>
      <w:lang w:eastAsia="ru-RU"/>
    </w:rPr>
  </w:style>
  <w:style w:type="character" w:customStyle="1" w:styleId="20">
    <w:name w:val="Заголовок 2 Знак"/>
    <w:basedOn w:val="a0"/>
    <w:link w:val="2"/>
    <w:uiPriority w:val="1"/>
    <w:rsid w:val="006A22CD"/>
    <w:rPr>
      <w:rFonts w:ascii="Times New Roman" w:eastAsia="Times New Roman" w:hAnsi="Times New Roman" w:cs="Arial"/>
      <w:b/>
      <w:sz w:val="24"/>
      <w:szCs w:val="32"/>
      <w:lang w:eastAsia="ru-RU"/>
    </w:rPr>
  </w:style>
  <w:style w:type="numbering" w:customStyle="1" w:styleId="11">
    <w:name w:val="Нет списка1"/>
    <w:next w:val="a2"/>
    <w:uiPriority w:val="99"/>
    <w:semiHidden/>
    <w:unhideWhenUsed/>
    <w:rsid w:val="006A22CD"/>
  </w:style>
  <w:style w:type="paragraph" w:styleId="a3">
    <w:name w:val="Balloon Text"/>
    <w:basedOn w:val="a"/>
    <w:link w:val="a4"/>
    <w:uiPriority w:val="99"/>
    <w:semiHidden/>
    <w:unhideWhenUsed/>
    <w:rsid w:val="006A22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22CD"/>
    <w:rPr>
      <w:rFonts w:ascii="Segoe UI" w:hAnsi="Segoe UI" w:cs="Segoe UI"/>
      <w:sz w:val="18"/>
      <w:szCs w:val="18"/>
    </w:rPr>
  </w:style>
  <w:style w:type="paragraph" w:styleId="a5">
    <w:name w:val="header"/>
    <w:basedOn w:val="a"/>
    <w:link w:val="a6"/>
    <w:uiPriority w:val="99"/>
    <w:unhideWhenUsed/>
    <w:rsid w:val="006A22CD"/>
    <w:pPr>
      <w:tabs>
        <w:tab w:val="center" w:pos="4677"/>
        <w:tab w:val="right" w:pos="9355"/>
      </w:tabs>
      <w:spacing w:after="0" w:line="276" w:lineRule="auto"/>
    </w:pPr>
    <w:rPr>
      <w:rFonts w:ascii="Arial" w:eastAsia="Arial" w:hAnsi="Arial" w:cs="Arial"/>
      <w:lang w:eastAsia="ru-RU"/>
    </w:rPr>
  </w:style>
  <w:style w:type="character" w:customStyle="1" w:styleId="a6">
    <w:name w:val="Верхний колонтитул Знак"/>
    <w:basedOn w:val="a0"/>
    <w:link w:val="a5"/>
    <w:uiPriority w:val="99"/>
    <w:rsid w:val="006A22CD"/>
    <w:rPr>
      <w:rFonts w:ascii="Arial" w:eastAsia="Arial" w:hAnsi="Arial" w:cs="Arial"/>
      <w:lang w:eastAsia="ru-RU"/>
    </w:rPr>
  </w:style>
  <w:style w:type="character" w:styleId="a7">
    <w:name w:val="Hyperlink"/>
    <w:uiPriority w:val="99"/>
    <w:unhideWhenUsed/>
    <w:rsid w:val="006A22CD"/>
    <w:rPr>
      <w:color w:val="0563C1"/>
      <w:u w:val="single"/>
    </w:rPr>
  </w:style>
  <w:style w:type="paragraph" w:customStyle="1" w:styleId="footnotedescription">
    <w:name w:val="footnote description"/>
    <w:next w:val="a"/>
    <w:link w:val="footnotedescriptionChar"/>
    <w:hidden/>
    <w:rsid w:val="006A22CD"/>
    <w:pPr>
      <w:spacing w:after="0" w:line="282"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A22CD"/>
    <w:rPr>
      <w:rFonts w:ascii="Times New Roman" w:eastAsia="Times New Roman" w:hAnsi="Times New Roman" w:cs="Times New Roman"/>
      <w:color w:val="000000"/>
      <w:sz w:val="20"/>
      <w:lang w:eastAsia="ru-RU"/>
    </w:rPr>
  </w:style>
  <w:style w:type="character" w:customStyle="1" w:styleId="footnotemark">
    <w:name w:val="footnote mark"/>
    <w:hidden/>
    <w:rsid w:val="006A22CD"/>
    <w:rPr>
      <w:rFonts w:ascii="Times New Roman" w:eastAsia="Times New Roman" w:hAnsi="Times New Roman" w:cs="Times New Roman"/>
      <w:color w:val="000000"/>
      <w:sz w:val="20"/>
      <w:vertAlign w:val="superscript"/>
    </w:rPr>
  </w:style>
  <w:style w:type="table" w:customStyle="1" w:styleId="TableGrid">
    <w:name w:val="TableGrid"/>
    <w:rsid w:val="006A22CD"/>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footer"/>
    <w:basedOn w:val="a"/>
    <w:link w:val="a9"/>
    <w:uiPriority w:val="99"/>
    <w:unhideWhenUsed/>
    <w:rsid w:val="006A22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22CD"/>
  </w:style>
  <w:style w:type="numbering" w:customStyle="1" w:styleId="110">
    <w:name w:val="Нет списка11"/>
    <w:next w:val="a2"/>
    <w:uiPriority w:val="99"/>
    <w:semiHidden/>
    <w:unhideWhenUsed/>
    <w:rsid w:val="006A22CD"/>
  </w:style>
  <w:style w:type="paragraph" w:customStyle="1" w:styleId="proza">
    <w:name w:val="proza"/>
    <w:basedOn w:val="a"/>
    <w:rsid w:val="006A22C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A22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6A22C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6A22CD"/>
    <w:rPr>
      <w:rFonts w:ascii="Times New Roman" w:eastAsia="Times New Roman" w:hAnsi="Times New Roman" w:cs="Times New Roman"/>
      <w:sz w:val="24"/>
      <w:szCs w:val="24"/>
    </w:rPr>
  </w:style>
  <w:style w:type="paragraph" w:styleId="ac">
    <w:name w:val="Title"/>
    <w:basedOn w:val="a"/>
    <w:link w:val="ad"/>
    <w:uiPriority w:val="1"/>
    <w:qFormat/>
    <w:rsid w:val="006A22CD"/>
    <w:pPr>
      <w:widowControl w:val="0"/>
      <w:autoSpaceDE w:val="0"/>
      <w:autoSpaceDN w:val="0"/>
      <w:spacing w:before="138" w:after="0" w:line="240" w:lineRule="auto"/>
      <w:ind w:left="183" w:right="901"/>
    </w:pPr>
    <w:rPr>
      <w:rFonts w:ascii="Times New Roman" w:eastAsia="Times New Roman" w:hAnsi="Times New Roman" w:cs="Times New Roman"/>
      <w:sz w:val="28"/>
      <w:szCs w:val="28"/>
    </w:rPr>
  </w:style>
  <w:style w:type="character" w:customStyle="1" w:styleId="ad">
    <w:name w:val="Заголовок Знак"/>
    <w:basedOn w:val="a0"/>
    <w:link w:val="ac"/>
    <w:uiPriority w:val="1"/>
    <w:rsid w:val="006A22CD"/>
    <w:rPr>
      <w:rFonts w:ascii="Times New Roman" w:eastAsia="Times New Roman" w:hAnsi="Times New Roman" w:cs="Times New Roman"/>
      <w:sz w:val="28"/>
      <w:szCs w:val="28"/>
    </w:rPr>
  </w:style>
  <w:style w:type="paragraph" w:styleId="ae">
    <w:name w:val="List Paragraph"/>
    <w:basedOn w:val="a"/>
    <w:uiPriority w:val="1"/>
    <w:qFormat/>
    <w:rsid w:val="006A22CD"/>
    <w:pPr>
      <w:widowControl w:val="0"/>
      <w:autoSpaceDE w:val="0"/>
      <w:autoSpaceDN w:val="0"/>
      <w:spacing w:after="0" w:line="240" w:lineRule="auto"/>
      <w:ind w:left="1316" w:hanging="428"/>
    </w:pPr>
    <w:rPr>
      <w:rFonts w:ascii="Times New Roman" w:eastAsia="Times New Roman" w:hAnsi="Times New Roman" w:cs="Times New Roman"/>
    </w:rPr>
  </w:style>
  <w:style w:type="paragraph" w:customStyle="1" w:styleId="TableParagraph">
    <w:name w:val="Table Paragraph"/>
    <w:basedOn w:val="a"/>
    <w:uiPriority w:val="1"/>
    <w:qFormat/>
    <w:rsid w:val="006A22CD"/>
    <w:pPr>
      <w:widowControl w:val="0"/>
      <w:autoSpaceDE w:val="0"/>
      <w:autoSpaceDN w:val="0"/>
      <w:spacing w:after="0" w:line="240" w:lineRule="auto"/>
      <w:ind w:left="110"/>
    </w:pPr>
    <w:rPr>
      <w:rFonts w:ascii="Times New Roman" w:eastAsia="Times New Roman" w:hAnsi="Times New Roman" w:cs="Times New Roman"/>
    </w:rPr>
  </w:style>
  <w:style w:type="paragraph" w:styleId="af">
    <w:name w:val="Revision"/>
    <w:hidden/>
    <w:uiPriority w:val="99"/>
    <w:semiHidden/>
    <w:rsid w:val="00984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vbinfo.ru/" TargetMode="External"/><Relationship Id="rId18" Type="http://schemas.openxmlformats.org/officeDocument/2006/relationships/hyperlink" Target="https://bvbinfo.ru/" TargetMode="External"/><Relationship Id="rId26" Type="http://schemas.openxmlformats.org/officeDocument/2006/relationships/hyperlink" Target="https://bvbinfo.ru/" TargetMode="External"/><Relationship Id="rId39" Type="http://schemas.openxmlformats.org/officeDocument/2006/relationships/footer" Target="footer4.xml"/><Relationship Id="rId21" Type="http://schemas.openxmlformats.org/officeDocument/2006/relationships/hyperlink" Target="https://bvbinfo.ru/" TargetMode="External"/><Relationship Id="rId34" Type="http://schemas.openxmlformats.org/officeDocument/2006/relationships/hyperlink" Target="https://bvbinfo.ru/" TargetMode="External"/><Relationship Id="rId42" Type="http://schemas.openxmlformats.org/officeDocument/2006/relationships/image" Target="media/image2.gif"/><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vbinfo.ru/" TargetMode="External"/><Relationship Id="rId29" Type="http://schemas.openxmlformats.org/officeDocument/2006/relationships/hyperlink" Target="https://bvbinfo.ru/" TargetMode="External"/><Relationship Id="rId11" Type="http://schemas.openxmlformats.org/officeDocument/2006/relationships/hyperlink" Target="https://bvbinfo.ru/" TargetMode="External"/><Relationship Id="rId24" Type="http://schemas.openxmlformats.org/officeDocument/2006/relationships/hyperlink" Target="https://bvbinfo.ru/" TargetMode="External"/><Relationship Id="rId32" Type="http://schemas.openxmlformats.org/officeDocument/2006/relationships/hyperlink" Target="https://bvbinfo.ru/"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4.xml"/><Relationship Id="rId53" Type="http://schemas.openxmlformats.org/officeDocument/2006/relationships/footer" Target="footer9.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bvbinfo.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vbinfo.ru/" TargetMode="External"/><Relationship Id="rId22" Type="http://schemas.openxmlformats.org/officeDocument/2006/relationships/hyperlink" Target="https://bvbinfo.ru/" TargetMode="External"/><Relationship Id="rId27" Type="http://schemas.openxmlformats.org/officeDocument/2006/relationships/hyperlink" Target="https://bvbinfo.ru/" TargetMode="External"/><Relationship Id="rId30" Type="http://schemas.openxmlformats.org/officeDocument/2006/relationships/hyperlink" Target="https://bvbinfo.ru/" TargetMode="External"/><Relationship Id="rId35" Type="http://schemas.openxmlformats.org/officeDocument/2006/relationships/hyperlink" Target="https://bvbinfo.ru/" TargetMode="External"/><Relationship Id="rId43" Type="http://schemas.openxmlformats.org/officeDocument/2006/relationships/image" Target="media/image3.gif"/><Relationship Id="rId48" Type="http://schemas.openxmlformats.org/officeDocument/2006/relationships/footer" Target="footer7.xml"/><Relationship Id="rId56"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s://bvbinfo.ru/" TargetMode="External"/><Relationship Id="rId17" Type="http://schemas.openxmlformats.org/officeDocument/2006/relationships/hyperlink" Target="https://bvbinfo.ru/" TargetMode="External"/><Relationship Id="rId25" Type="http://schemas.openxmlformats.org/officeDocument/2006/relationships/hyperlink" Target="https://bvbinfo.ru/" TargetMode="External"/><Relationship Id="rId33" Type="http://schemas.openxmlformats.org/officeDocument/2006/relationships/hyperlink" Target="https://bvbinfo.ru/" TargetMode="External"/><Relationship Id="rId38" Type="http://schemas.openxmlformats.org/officeDocument/2006/relationships/footer" Target="footer3.xml"/><Relationship Id="rId46" Type="http://schemas.openxmlformats.org/officeDocument/2006/relationships/header" Target="header5.xml"/><Relationship Id="rId20" Type="http://schemas.openxmlformats.org/officeDocument/2006/relationships/hyperlink" Target="https://bvbinfo.ru/" TargetMode="External"/><Relationship Id="rId41" Type="http://schemas.openxmlformats.org/officeDocument/2006/relationships/footer" Target="footer5.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vbinfo.ru/" TargetMode="External"/><Relationship Id="rId23" Type="http://schemas.openxmlformats.org/officeDocument/2006/relationships/hyperlink" Target="https://bvbinfo.ru/" TargetMode="External"/><Relationship Id="rId28" Type="http://schemas.openxmlformats.org/officeDocument/2006/relationships/hyperlink" Target="https://bvbinfo.ru/" TargetMode="External"/><Relationship Id="rId36" Type="http://schemas.openxmlformats.org/officeDocument/2006/relationships/header" Target="header1.xml"/><Relationship Id="rId49" Type="http://schemas.openxmlformats.org/officeDocument/2006/relationships/header" Target="header6.xm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bvbinfo.ru/" TargetMode="External"/><Relationship Id="rId44" Type="http://schemas.openxmlformats.org/officeDocument/2006/relationships/image" Target="media/image4.gif"/><Relationship Id="rId5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CD2F-1B22-4432-8699-8EA2BF36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38</Pages>
  <Words>13275</Words>
  <Characters>75672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43</cp:revision>
  <cp:lastPrinted>2023-09-28T04:31:00Z</cp:lastPrinted>
  <dcterms:created xsi:type="dcterms:W3CDTF">2023-09-24T11:03:00Z</dcterms:created>
  <dcterms:modified xsi:type="dcterms:W3CDTF">2023-11-21T17:54:00Z</dcterms:modified>
</cp:coreProperties>
</file>